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48F5D" w14:textId="77777777" w:rsidR="00A31A0B" w:rsidRPr="00A31A0B" w:rsidRDefault="00A31A0B">
      <w:pPr>
        <w:rPr>
          <w:rFonts w:ascii="Corbel" w:hAnsi="Corbel"/>
          <w:sz w:val="18"/>
        </w:rPr>
      </w:pPr>
      <w:r w:rsidRPr="00441235">
        <w:rPr>
          <w:rFonts w:ascii="Corbel" w:hAnsi="Corbel"/>
          <w:b/>
          <w:sz w:val="18"/>
          <w:highlight w:val="magenta"/>
        </w:rPr>
        <w:t>Evans ratio:</w:t>
      </w:r>
      <w:r w:rsidRPr="00A31A0B">
        <w:rPr>
          <w:rFonts w:ascii="Corbel" w:hAnsi="Corbel"/>
          <w:b/>
          <w:sz w:val="18"/>
        </w:rPr>
        <w:br/>
      </w:r>
      <w:r>
        <w:rPr>
          <w:rFonts w:ascii="Corbel" w:hAnsi="Corbel"/>
          <w:sz w:val="18"/>
        </w:rPr>
        <w:tab/>
        <w:t>- [frontal horns / maximal biparietal diameter]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>- if &gt; 0.3, suggests hydrocephalus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br/>
      </w:r>
      <w:r w:rsidRPr="00441235">
        <w:rPr>
          <w:rFonts w:ascii="Corbel" w:hAnsi="Corbel"/>
          <w:b/>
          <w:sz w:val="18"/>
          <w:highlight w:val="magenta"/>
        </w:rPr>
        <w:t>Chronic hydrocephalus</w:t>
      </w:r>
      <w:r>
        <w:rPr>
          <w:rFonts w:ascii="Corbel" w:hAnsi="Corbel"/>
          <w:b/>
          <w:sz w:val="18"/>
        </w:rPr>
        <w:br/>
      </w:r>
      <w:r>
        <w:rPr>
          <w:rFonts w:ascii="Corbel" w:hAnsi="Corbel"/>
          <w:sz w:val="18"/>
        </w:rPr>
        <w:t>- temporal horns are less prominent that in acute HCP</w:t>
      </w:r>
      <w:r>
        <w:rPr>
          <w:rFonts w:ascii="Corbel" w:hAnsi="Corbel"/>
          <w:sz w:val="18"/>
        </w:rPr>
        <w:br/>
        <w:t>- atrophy of the corpus callosum (best seen on sagittal MRI)</w:t>
      </w:r>
    </w:p>
    <w:p w14:paraId="7F4CA086" w14:textId="77777777" w:rsidR="000934CD" w:rsidRDefault="000934CD">
      <w:pPr>
        <w:rPr>
          <w:rFonts w:ascii="Corbel" w:hAnsi="Corbel"/>
          <w:sz w:val="18"/>
        </w:rPr>
      </w:pPr>
      <w:r w:rsidRPr="00441235">
        <w:rPr>
          <w:rFonts w:ascii="Corbel" w:hAnsi="Corbel"/>
          <w:b/>
          <w:sz w:val="18"/>
          <w:highlight w:val="magenta"/>
        </w:rPr>
        <w:t>Isolated fourth ventricle</w:t>
      </w:r>
      <w:r>
        <w:rPr>
          <w:rFonts w:ascii="Corbel" w:hAnsi="Corbel"/>
          <w:sz w:val="18"/>
        </w:rPr>
        <w:br/>
        <w:t>- does not communicate with the 3</w:t>
      </w:r>
      <w:r w:rsidRPr="000934CD">
        <w:rPr>
          <w:rFonts w:ascii="Corbel" w:hAnsi="Corbel"/>
          <w:sz w:val="18"/>
          <w:vertAlign w:val="superscript"/>
        </w:rPr>
        <w:t>rd</w:t>
      </w:r>
      <w:r>
        <w:rPr>
          <w:rFonts w:ascii="Corbel" w:hAnsi="Corbel"/>
          <w:sz w:val="18"/>
        </w:rPr>
        <w:t xml:space="preserve"> ventricle (via aqueduct) or basal cisterns (via foramina of </w:t>
      </w:r>
      <w:proofErr w:type="spellStart"/>
      <w:r>
        <w:rPr>
          <w:rFonts w:ascii="Corbel" w:hAnsi="Corbel"/>
          <w:sz w:val="18"/>
        </w:rPr>
        <w:t>Luschka</w:t>
      </w:r>
      <w:proofErr w:type="spellEnd"/>
      <w:r>
        <w:rPr>
          <w:rFonts w:ascii="Corbel" w:hAnsi="Corbel"/>
          <w:sz w:val="18"/>
        </w:rPr>
        <w:t xml:space="preserve"> or Magendie)</w:t>
      </w:r>
      <w:r>
        <w:rPr>
          <w:rFonts w:ascii="Corbel" w:hAnsi="Corbel"/>
          <w:sz w:val="18"/>
        </w:rPr>
        <w:br/>
        <w:t>- usually seen in chronic shunting of lateral ventricles, post-infectious (esp. fungal)</w:t>
      </w:r>
      <w:r>
        <w:rPr>
          <w:rFonts w:ascii="Corbel" w:hAnsi="Corbel"/>
          <w:sz w:val="18"/>
        </w:rPr>
        <w:br/>
        <w:t>- presents with HA, lower CN palsies, pressure on the floor of the 4</w:t>
      </w:r>
      <w:r w:rsidRPr="000934CD">
        <w:rPr>
          <w:rFonts w:ascii="Corbel" w:hAnsi="Corbel"/>
          <w:sz w:val="18"/>
          <w:vertAlign w:val="superscript"/>
        </w:rPr>
        <w:t>th</w:t>
      </w:r>
      <w:r>
        <w:rPr>
          <w:rFonts w:ascii="Corbel" w:hAnsi="Corbel"/>
          <w:sz w:val="18"/>
        </w:rPr>
        <w:t xml:space="preserve"> ventricle may compress the facial colliculus, ataxia, lethargy, n/v</w:t>
      </w:r>
      <w:r>
        <w:rPr>
          <w:rFonts w:ascii="Corbel" w:hAnsi="Corbel"/>
          <w:sz w:val="18"/>
        </w:rPr>
        <w:br/>
        <w:t xml:space="preserve">- may be treated with a </w:t>
      </w:r>
      <w:proofErr w:type="spellStart"/>
      <w:r>
        <w:rPr>
          <w:rFonts w:ascii="Corbel" w:hAnsi="Corbel"/>
          <w:sz w:val="18"/>
        </w:rPr>
        <w:t>Torkildsen</w:t>
      </w:r>
      <w:proofErr w:type="spellEnd"/>
      <w:r>
        <w:rPr>
          <w:rFonts w:ascii="Corbel" w:hAnsi="Corbel"/>
          <w:sz w:val="18"/>
        </w:rPr>
        <w:t xml:space="preserve"> shunt (</w:t>
      </w:r>
      <w:proofErr w:type="spellStart"/>
      <w:r>
        <w:rPr>
          <w:rFonts w:ascii="Corbel" w:hAnsi="Corbel"/>
          <w:sz w:val="18"/>
        </w:rPr>
        <w:t>ventriculocisternal</w:t>
      </w:r>
      <w:proofErr w:type="spellEnd"/>
      <w:r>
        <w:rPr>
          <w:rFonts w:ascii="Corbel" w:hAnsi="Corbel"/>
          <w:sz w:val="18"/>
        </w:rPr>
        <w:t xml:space="preserve"> shunt – requires intact arachnoid granulations)</w:t>
      </w:r>
    </w:p>
    <w:p w14:paraId="39B7284B" w14:textId="77777777" w:rsidR="00A31A0B" w:rsidRPr="000934CD" w:rsidRDefault="000934CD">
      <w:pPr>
        <w:rPr>
          <w:rFonts w:ascii="Corbel" w:hAnsi="Corbel"/>
          <w:sz w:val="18"/>
        </w:rPr>
      </w:pPr>
      <w:r w:rsidRPr="00441235">
        <w:rPr>
          <w:rFonts w:ascii="Corbel" w:hAnsi="Corbel"/>
          <w:b/>
          <w:sz w:val="18"/>
          <w:highlight w:val="magenta"/>
        </w:rPr>
        <w:t>Normal pressure hydrocephalus</w:t>
      </w:r>
      <w:r>
        <w:rPr>
          <w:rFonts w:ascii="Corbel" w:hAnsi="Corbel"/>
          <w:sz w:val="18"/>
        </w:rPr>
        <w:br/>
        <w:t>- gait instability, urinary incontinence, dementia (“Wacky, wobbly, &amp; wet”)</w:t>
      </w:r>
      <w:r w:rsidR="0049693E">
        <w:rPr>
          <w:rFonts w:ascii="Corbel" w:hAnsi="Corbel"/>
          <w:sz w:val="18"/>
        </w:rPr>
        <w:br/>
      </w:r>
      <w:r w:rsidR="0049693E">
        <w:rPr>
          <w:rFonts w:ascii="Corbel" w:hAnsi="Corbel"/>
          <w:sz w:val="18"/>
        </w:rPr>
        <w:tab/>
        <w:t>- gait: shuffling, wide-based, unsteadiness with turning (patients feel like they are “glued to the floor” – “magnetic gait”)</w:t>
      </w:r>
      <w:r>
        <w:rPr>
          <w:rFonts w:ascii="Corbel" w:hAnsi="Corbel"/>
          <w:sz w:val="18"/>
        </w:rPr>
        <w:br/>
        <w:t>- communicating hydrocephalus</w:t>
      </w:r>
      <w:r>
        <w:rPr>
          <w:rFonts w:ascii="Corbel" w:hAnsi="Corbel"/>
          <w:sz w:val="18"/>
        </w:rPr>
        <w:br/>
        <w:t>- LP demonstrates normal pressure</w:t>
      </w:r>
      <w:r w:rsidR="0049693E">
        <w:rPr>
          <w:rFonts w:ascii="Corbel" w:hAnsi="Corbel"/>
          <w:sz w:val="18"/>
        </w:rPr>
        <w:br/>
        <w:t>- secondary NPH etiologies:</w:t>
      </w:r>
      <w:r w:rsidR="0049693E">
        <w:rPr>
          <w:rFonts w:ascii="Corbel" w:hAnsi="Corbel"/>
          <w:sz w:val="18"/>
        </w:rPr>
        <w:br/>
      </w:r>
      <w:r w:rsidR="0049693E">
        <w:rPr>
          <w:rFonts w:ascii="Corbel" w:hAnsi="Corbel"/>
          <w:sz w:val="18"/>
        </w:rPr>
        <w:tab/>
        <w:t>- post-SAH</w:t>
      </w:r>
      <w:r w:rsidR="0049693E">
        <w:rPr>
          <w:rFonts w:ascii="Corbel" w:hAnsi="Corbel"/>
          <w:sz w:val="18"/>
        </w:rPr>
        <w:br/>
      </w:r>
      <w:r w:rsidR="0049693E">
        <w:rPr>
          <w:rFonts w:ascii="Corbel" w:hAnsi="Corbel"/>
          <w:sz w:val="18"/>
        </w:rPr>
        <w:tab/>
        <w:t>- post-traumatic</w:t>
      </w:r>
      <w:r w:rsidR="0049693E">
        <w:rPr>
          <w:rFonts w:ascii="Corbel" w:hAnsi="Corbel"/>
          <w:sz w:val="18"/>
        </w:rPr>
        <w:br/>
      </w:r>
      <w:r w:rsidR="0049693E">
        <w:rPr>
          <w:rFonts w:ascii="Corbel" w:hAnsi="Corbel"/>
          <w:sz w:val="18"/>
        </w:rPr>
        <w:tab/>
        <w:t>- post-meningitis</w:t>
      </w:r>
      <w:r w:rsidR="0049693E">
        <w:rPr>
          <w:rFonts w:ascii="Corbel" w:hAnsi="Corbel"/>
          <w:sz w:val="18"/>
        </w:rPr>
        <w:br/>
      </w:r>
      <w:r w:rsidR="0049693E">
        <w:rPr>
          <w:rFonts w:ascii="Corbel" w:hAnsi="Corbel"/>
          <w:sz w:val="18"/>
        </w:rPr>
        <w:tab/>
        <w:t>- following p-fossa surgery</w:t>
      </w:r>
      <w:r w:rsidR="0049693E">
        <w:rPr>
          <w:rFonts w:ascii="Corbel" w:hAnsi="Corbel"/>
          <w:sz w:val="18"/>
        </w:rPr>
        <w:br/>
      </w:r>
      <w:r w:rsidR="0049693E">
        <w:rPr>
          <w:rFonts w:ascii="Corbel" w:hAnsi="Corbel"/>
          <w:sz w:val="18"/>
        </w:rPr>
        <w:tab/>
        <w:t>- tumors, including carcinomatous meningitis</w:t>
      </w:r>
      <w:r w:rsidR="0063602D">
        <w:rPr>
          <w:rFonts w:ascii="Corbel" w:hAnsi="Corbel"/>
          <w:sz w:val="18"/>
        </w:rPr>
        <w:br/>
        <w:t xml:space="preserve">- not expected with NPH: </w:t>
      </w:r>
      <w:r w:rsidR="0063602D">
        <w:rPr>
          <w:rFonts w:ascii="Corbel" w:hAnsi="Corbel"/>
          <w:sz w:val="18"/>
        </w:rPr>
        <w:br/>
      </w:r>
      <w:r w:rsidR="0063602D">
        <w:rPr>
          <w:rFonts w:ascii="Corbel" w:hAnsi="Corbel"/>
          <w:sz w:val="18"/>
        </w:rPr>
        <w:tab/>
        <w:t>- headaches</w:t>
      </w:r>
      <w:r w:rsidR="0063602D">
        <w:rPr>
          <w:rFonts w:ascii="Corbel" w:hAnsi="Corbel"/>
          <w:sz w:val="18"/>
        </w:rPr>
        <w:br/>
      </w:r>
      <w:r w:rsidR="0063602D">
        <w:rPr>
          <w:rFonts w:ascii="Corbel" w:hAnsi="Corbel"/>
          <w:sz w:val="18"/>
        </w:rPr>
        <w:tab/>
        <w:t>- papilledema</w:t>
      </w:r>
      <w:r w:rsidR="0063602D">
        <w:rPr>
          <w:rFonts w:ascii="Corbel" w:hAnsi="Corbel"/>
          <w:sz w:val="18"/>
        </w:rPr>
        <w:br/>
      </w:r>
      <w:r w:rsidR="0063602D">
        <w:rPr>
          <w:rFonts w:ascii="Corbel" w:hAnsi="Corbel"/>
          <w:sz w:val="18"/>
        </w:rPr>
        <w:tab/>
        <w:t>- seizures</w:t>
      </w:r>
      <w:r w:rsidR="0063602D">
        <w:rPr>
          <w:rFonts w:ascii="Corbel" w:hAnsi="Corbel"/>
          <w:sz w:val="18"/>
        </w:rPr>
        <w:br/>
        <w:t>- although some patients improve with no change in ventricles, clinical improvement most often accompanies reduction of ventricle size</w:t>
      </w:r>
      <w:r w:rsidR="0063602D">
        <w:rPr>
          <w:rFonts w:ascii="Corbel" w:hAnsi="Corbel"/>
          <w:sz w:val="18"/>
        </w:rPr>
        <w:br/>
        <w:t>- if single LP, remove 40-50 mL of CSF</w:t>
      </w:r>
      <w:r w:rsidR="0063602D">
        <w:rPr>
          <w:rFonts w:ascii="Corbel" w:hAnsi="Corbel"/>
          <w:sz w:val="18"/>
        </w:rPr>
        <w:br/>
        <w:t>- if continuous lumbar drainage, remove ~ 300 cc per day; average trial = 5 days (</w:t>
      </w:r>
      <w:r w:rsidR="00B31622">
        <w:rPr>
          <w:rFonts w:ascii="Corbel" w:hAnsi="Corbel"/>
          <w:sz w:val="18"/>
        </w:rPr>
        <w:t>mean time to improvement =</w:t>
      </w:r>
      <w:r w:rsidR="0063602D">
        <w:rPr>
          <w:rFonts w:ascii="Corbel" w:hAnsi="Corbel"/>
          <w:sz w:val="18"/>
        </w:rPr>
        <w:t xml:space="preserve"> 3 days)</w:t>
      </w:r>
      <w:r w:rsidR="00B31622">
        <w:rPr>
          <w:rFonts w:ascii="Corbel" w:hAnsi="Corbel"/>
          <w:sz w:val="18"/>
        </w:rPr>
        <w:br/>
        <w:t>- if shunt is placed, use programmable valve and start at a high pressure to reduce risk of SDH – decrease settings over several weeks</w:t>
      </w:r>
      <w:r w:rsidR="00B31622">
        <w:rPr>
          <w:rFonts w:ascii="Corbel" w:hAnsi="Corbel"/>
          <w:sz w:val="18"/>
        </w:rPr>
        <w:br/>
        <w:t>- after shunt placement, follow patients with CT for 6-12 months</w:t>
      </w:r>
      <w:r w:rsidR="00B31622">
        <w:rPr>
          <w:rFonts w:ascii="Corbel" w:hAnsi="Corbel"/>
          <w:sz w:val="18"/>
        </w:rPr>
        <w:br/>
        <w:t>- response to shunting is better when the symptoms have been present for a shorter time</w:t>
      </w:r>
    </w:p>
    <w:p w14:paraId="4291A993" w14:textId="77777777" w:rsidR="00385B97" w:rsidRPr="00385B97" w:rsidRDefault="00385B97">
      <w:pPr>
        <w:rPr>
          <w:rFonts w:ascii="Corbel" w:hAnsi="Corbel"/>
          <w:sz w:val="18"/>
        </w:rPr>
      </w:pPr>
      <w:r>
        <w:rPr>
          <w:rFonts w:ascii="Corbel" w:hAnsi="Corbel"/>
          <w:b/>
          <w:sz w:val="18"/>
          <w:highlight w:val="green"/>
          <w:u w:val="single"/>
        </w:rPr>
        <w:t>Ommaya reservoir</w:t>
      </w:r>
      <w:r>
        <w:rPr>
          <w:rFonts w:ascii="Corbel" w:hAnsi="Corbel"/>
          <w:b/>
          <w:sz w:val="18"/>
          <w:highlight w:val="green"/>
          <w:u w:val="single"/>
        </w:rPr>
        <w:br/>
      </w:r>
      <w:r w:rsidRPr="00385B97">
        <w:rPr>
          <w:rFonts w:ascii="Corbel" w:hAnsi="Corbel"/>
          <w:sz w:val="18"/>
        </w:rPr>
        <w:t xml:space="preserve">- </w:t>
      </w:r>
      <w:r>
        <w:rPr>
          <w:rFonts w:ascii="Corbel" w:hAnsi="Corbel"/>
          <w:sz w:val="18"/>
        </w:rPr>
        <w:t>used for administration of intrathecal chemotherapy, antibiotics, removal of CSF, fluid aspiration from a chronic tumor cyst</w:t>
      </w:r>
      <w:r>
        <w:rPr>
          <w:rFonts w:ascii="Corbel" w:hAnsi="Corbel"/>
          <w:sz w:val="18"/>
        </w:rPr>
        <w:br/>
        <w:t>- preserve surrounding pericranium so that you can anchor the reservoir to it</w:t>
      </w:r>
    </w:p>
    <w:p w14:paraId="69234E8E" w14:textId="77777777" w:rsidR="0047588E" w:rsidRPr="007F15BC" w:rsidRDefault="00463D62">
      <w:pPr>
        <w:rPr>
          <w:rFonts w:ascii="Corbel" w:hAnsi="Corbel"/>
          <w:sz w:val="18"/>
        </w:rPr>
      </w:pPr>
      <w:r>
        <w:rPr>
          <w:rFonts w:ascii="Corbel" w:hAnsi="Corbel"/>
          <w:b/>
          <w:noProof/>
          <w:sz w:val="18"/>
          <w:u w:val="single"/>
        </w:rPr>
        <w:drawing>
          <wp:anchor distT="0" distB="0" distL="114300" distR="114300" simplePos="0" relativeHeight="251664384" behindDoc="0" locked="0" layoutInCell="1" allowOverlap="1" wp14:anchorId="6CFA6ABA" wp14:editId="5DDD4EE4">
            <wp:simplePos x="0" y="0"/>
            <wp:positionH relativeFrom="column">
              <wp:posOffset>3480435</wp:posOffset>
            </wp:positionH>
            <wp:positionV relativeFrom="paragraph">
              <wp:posOffset>43180</wp:posOffset>
            </wp:positionV>
            <wp:extent cx="3022600" cy="2319655"/>
            <wp:effectExtent l="25400" t="0" r="0" b="0"/>
            <wp:wrapTight wrapText="bothSides">
              <wp:wrapPolygon edited="0">
                <wp:start x="-182" y="0"/>
                <wp:lineTo x="-182" y="21523"/>
                <wp:lineTo x="21600" y="21523"/>
                <wp:lineTo x="21600" y="0"/>
                <wp:lineTo x="-182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31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88E" w:rsidRPr="00441235">
        <w:rPr>
          <w:rFonts w:ascii="Corbel" w:hAnsi="Corbel"/>
          <w:b/>
          <w:sz w:val="18"/>
          <w:highlight w:val="green"/>
          <w:u w:val="single"/>
        </w:rPr>
        <w:t>Ventriculoperitoneal shunt</w:t>
      </w:r>
      <w:r w:rsidR="002211AD">
        <w:rPr>
          <w:rFonts w:ascii="Corbel" w:hAnsi="Corbel"/>
          <w:b/>
          <w:sz w:val="18"/>
          <w:u w:val="single"/>
        </w:rPr>
        <w:br/>
      </w:r>
      <w:r w:rsidR="002211AD">
        <w:rPr>
          <w:rFonts w:ascii="Corbel" w:hAnsi="Corbel"/>
          <w:sz w:val="18"/>
        </w:rPr>
        <w:t xml:space="preserve">- contraindications: </w:t>
      </w:r>
      <w:r w:rsidR="002211AD">
        <w:rPr>
          <w:rFonts w:ascii="Corbel" w:hAnsi="Corbel"/>
          <w:sz w:val="18"/>
        </w:rPr>
        <w:br/>
      </w:r>
      <w:r w:rsidR="002211AD">
        <w:rPr>
          <w:rFonts w:ascii="Corbel" w:hAnsi="Corbel"/>
          <w:sz w:val="18"/>
        </w:rPr>
        <w:tab/>
        <w:t>- extensive abdominal surgery</w:t>
      </w:r>
      <w:r w:rsidR="002211AD">
        <w:rPr>
          <w:rFonts w:ascii="Corbel" w:hAnsi="Corbel"/>
          <w:sz w:val="18"/>
        </w:rPr>
        <w:br/>
      </w:r>
      <w:r w:rsidR="002211AD">
        <w:rPr>
          <w:rFonts w:ascii="Corbel" w:hAnsi="Corbel"/>
          <w:sz w:val="18"/>
        </w:rPr>
        <w:tab/>
        <w:t>- peritonitis</w:t>
      </w:r>
      <w:r w:rsidR="002211AD">
        <w:rPr>
          <w:rFonts w:ascii="Corbel" w:hAnsi="Corbel"/>
          <w:sz w:val="18"/>
        </w:rPr>
        <w:br/>
      </w:r>
      <w:r w:rsidR="002211AD">
        <w:rPr>
          <w:rFonts w:ascii="Corbel" w:hAnsi="Corbel"/>
          <w:sz w:val="18"/>
        </w:rPr>
        <w:tab/>
        <w:t>- morbid obesity</w:t>
      </w:r>
      <w:r w:rsidR="002211AD">
        <w:rPr>
          <w:rFonts w:ascii="Corbel" w:hAnsi="Corbel"/>
          <w:sz w:val="18"/>
        </w:rPr>
        <w:br/>
      </w:r>
      <w:r w:rsidR="002211AD">
        <w:rPr>
          <w:rFonts w:ascii="Corbel" w:hAnsi="Corbel"/>
          <w:sz w:val="18"/>
        </w:rPr>
        <w:tab/>
        <w:t>- preemies who have h/o NEC</w:t>
      </w:r>
      <w:r w:rsidR="007F15BC">
        <w:rPr>
          <w:rFonts w:ascii="Corbel" w:hAnsi="Corbel"/>
          <w:sz w:val="18"/>
        </w:rPr>
        <w:br/>
        <w:t xml:space="preserve">- peritoneal layers: </w:t>
      </w:r>
      <w:r w:rsidR="007F15BC">
        <w:rPr>
          <w:rFonts w:ascii="Corbel" w:hAnsi="Corbel"/>
          <w:sz w:val="18"/>
        </w:rPr>
        <w:br/>
      </w:r>
      <w:r w:rsidR="007F15BC">
        <w:rPr>
          <w:rFonts w:ascii="Corbel" w:hAnsi="Corbel"/>
          <w:sz w:val="18"/>
        </w:rPr>
        <w:tab/>
        <w:t>- subcutaneous fat</w:t>
      </w:r>
      <w:r w:rsidR="007F15BC">
        <w:rPr>
          <w:rFonts w:ascii="Corbel" w:hAnsi="Corbel"/>
          <w:sz w:val="18"/>
        </w:rPr>
        <w:br/>
      </w:r>
      <w:r w:rsidR="007F15BC">
        <w:rPr>
          <w:rFonts w:ascii="Corbel" w:hAnsi="Corbel"/>
          <w:sz w:val="18"/>
        </w:rPr>
        <w:tab/>
        <w:t xml:space="preserve">- anterior sheath of the </w:t>
      </w:r>
      <w:r w:rsidR="007F15BC" w:rsidRPr="00463D62">
        <w:rPr>
          <w:rFonts w:ascii="Corbel" w:hAnsi="Corbel"/>
          <w:sz w:val="18"/>
          <w:highlight w:val="yellow"/>
        </w:rPr>
        <w:t>abdominis rectus muscle</w:t>
      </w:r>
      <w:r w:rsidR="007F15BC">
        <w:rPr>
          <w:rFonts w:ascii="Corbel" w:hAnsi="Corbel"/>
          <w:sz w:val="18"/>
        </w:rPr>
        <w:t xml:space="preserve"> (anterior 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 xml:space="preserve">   </w:t>
      </w:r>
      <w:r w:rsidR="007F15BC">
        <w:rPr>
          <w:rFonts w:ascii="Corbel" w:hAnsi="Corbel"/>
          <w:sz w:val="18"/>
        </w:rPr>
        <w:t>rectus sheath)</w:t>
      </w:r>
      <w:r w:rsidR="007F15BC">
        <w:rPr>
          <w:rFonts w:ascii="Corbel" w:hAnsi="Corbel"/>
          <w:sz w:val="18"/>
        </w:rPr>
        <w:br/>
      </w:r>
      <w:r w:rsidR="007F15BC">
        <w:rPr>
          <w:rFonts w:ascii="Corbel" w:hAnsi="Corbel"/>
          <w:sz w:val="18"/>
        </w:rPr>
        <w:tab/>
        <w:t xml:space="preserve">- abdominis rectus muscle fibers: should be split 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 xml:space="preserve">   </w:t>
      </w:r>
      <w:r w:rsidR="007F15BC">
        <w:rPr>
          <w:rFonts w:ascii="Corbel" w:hAnsi="Corbel"/>
          <w:sz w:val="18"/>
        </w:rPr>
        <w:t>longitudinally</w:t>
      </w:r>
      <w:r w:rsidR="007F15BC">
        <w:rPr>
          <w:rFonts w:ascii="Corbel" w:hAnsi="Corbel"/>
          <w:sz w:val="18"/>
        </w:rPr>
        <w:br/>
      </w:r>
      <w:r w:rsidR="007F15BC">
        <w:rPr>
          <w:rFonts w:ascii="Corbel" w:hAnsi="Corbel"/>
          <w:sz w:val="18"/>
        </w:rPr>
        <w:tab/>
        <w:t>- posterior rectus sheath</w:t>
      </w:r>
      <w:r w:rsidR="007F15BC">
        <w:rPr>
          <w:rFonts w:ascii="Corbel" w:hAnsi="Corbel"/>
          <w:sz w:val="18"/>
        </w:rPr>
        <w:br/>
      </w:r>
      <w:r w:rsidR="007F15BC">
        <w:rPr>
          <w:rFonts w:ascii="Corbel" w:hAnsi="Corbel"/>
          <w:sz w:val="18"/>
        </w:rPr>
        <w:tab/>
        <w:t xml:space="preserve">- pre-peritoneal fat (may be very well-developed in a few 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 xml:space="preserve">   </w:t>
      </w:r>
      <w:r w:rsidR="007F15BC">
        <w:rPr>
          <w:rFonts w:ascii="Corbel" w:hAnsi="Corbel"/>
          <w:sz w:val="18"/>
        </w:rPr>
        <w:t>individuals, but is essentially non-existent in most)</w:t>
      </w:r>
      <w:r w:rsidR="007F15BC">
        <w:rPr>
          <w:rFonts w:ascii="Corbel" w:hAnsi="Corbel"/>
          <w:sz w:val="18"/>
        </w:rPr>
        <w:br/>
      </w:r>
      <w:r w:rsidR="007F15BC">
        <w:rPr>
          <w:rFonts w:ascii="Corbel" w:hAnsi="Corbel"/>
          <w:sz w:val="18"/>
        </w:rPr>
        <w:tab/>
        <w:t xml:space="preserve">- peritoneum (usually closely adherent to the posterior rectus </w:t>
      </w:r>
      <w:r>
        <w:rPr>
          <w:rFonts w:ascii="Corbel" w:hAnsi="Corbel"/>
          <w:sz w:val="18"/>
        </w:rPr>
        <w:br/>
        <w:t xml:space="preserve"> </w:t>
      </w:r>
      <w:r>
        <w:rPr>
          <w:rFonts w:ascii="Corbel" w:hAnsi="Corbel"/>
          <w:sz w:val="18"/>
        </w:rPr>
        <w:tab/>
        <w:t xml:space="preserve">   </w:t>
      </w:r>
      <w:r w:rsidR="007F15BC">
        <w:rPr>
          <w:rFonts w:ascii="Corbel" w:hAnsi="Corbel"/>
          <w:sz w:val="18"/>
        </w:rPr>
        <w:t>sheath)</w:t>
      </w:r>
    </w:p>
    <w:p w14:paraId="0A899BD8" w14:textId="77777777" w:rsidR="0047588E" w:rsidRPr="008E1525" w:rsidRDefault="0047588E">
      <w:pPr>
        <w:rPr>
          <w:rFonts w:ascii="Corbel" w:hAnsi="Corbel"/>
          <w:sz w:val="18"/>
        </w:rPr>
      </w:pPr>
      <w:proofErr w:type="spellStart"/>
      <w:r w:rsidRPr="00441235">
        <w:rPr>
          <w:rFonts w:ascii="Corbel" w:hAnsi="Corbel"/>
          <w:b/>
          <w:sz w:val="18"/>
          <w:highlight w:val="green"/>
          <w:u w:val="single"/>
        </w:rPr>
        <w:t>Ventriculopleural</w:t>
      </w:r>
      <w:proofErr w:type="spellEnd"/>
      <w:r w:rsidRPr="00441235">
        <w:rPr>
          <w:rFonts w:ascii="Corbel" w:hAnsi="Corbel"/>
          <w:b/>
          <w:sz w:val="18"/>
          <w:highlight w:val="green"/>
          <w:u w:val="single"/>
        </w:rPr>
        <w:t xml:space="preserve"> shunt</w:t>
      </w:r>
      <w:r w:rsidR="00C74B5C">
        <w:rPr>
          <w:rFonts w:ascii="Corbel" w:hAnsi="Corbel"/>
          <w:b/>
          <w:sz w:val="18"/>
          <w:u w:val="single"/>
        </w:rPr>
        <w:br/>
      </w:r>
      <w:r w:rsidR="00C74B5C">
        <w:rPr>
          <w:rFonts w:ascii="Corbel" w:hAnsi="Corbel"/>
          <w:sz w:val="18"/>
        </w:rPr>
        <w:t xml:space="preserve">- recommended only for </w:t>
      </w:r>
      <w:r w:rsidR="00C74B5C" w:rsidRPr="00463D62">
        <w:rPr>
          <w:rFonts w:ascii="Corbel" w:hAnsi="Corbel"/>
          <w:sz w:val="18"/>
          <w:highlight w:val="yellow"/>
        </w:rPr>
        <w:t>patients &gt; 7 years of age</w:t>
      </w:r>
      <w:r w:rsidR="00C74B5C">
        <w:rPr>
          <w:rFonts w:ascii="Corbel" w:hAnsi="Corbel"/>
          <w:sz w:val="18"/>
        </w:rPr>
        <w:t xml:space="preserve"> to avoid hydrothorax</w:t>
      </w:r>
      <w:r w:rsidR="00763EF1">
        <w:rPr>
          <w:rFonts w:ascii="Corbel" w:hAnsi="Corbel"/>
          <w:sz w:val="18"/>
        </w:rPr>
        <w:br/>
        <w:t>- patient is positioned supine with a chest roll beneath the ipsilateral scapula to elevate and rotate the chest wall</w:t>
      </w:r>
      <w:r w:rsidR="007F15BC">
        <w:rPr>
          <w:rFonts w:ascii="Corbel" w:hAnsi="Corbel"/>
          <w:sz w:val="18"/>
        </w:rPr>
        <w:br/>
        <w:t xml:space="preserve">- 3 cm horizontal incision is made just below the level of the breast either in the </w:t>
      </w:r>
      <w:r w:rsidR="0077713B">
        <w:rPr>
          <w:rFonts w:ascii="Corbel" w:hAnsi="Corbel"/>
          <w:sz w:val="18"/>
        </w:rPr>
        <w:t>mid-</w:t>
      </w:r>
      <w:r w:rsidR="007F15BC">
        <w:rPr>
          <w:rFonts w:ascii="Corbel" w:hAnsi="Corbel"/>
          <w:sz w:val="18"/>
        </w:rPr>
        <w:t>axillary line</w:t>
      </w:r>
      <w:r w:rsidR="0077713B">
        <w:rPr>
          <w:rFonts w:ascii="Corbel" w:hAnsi="Corbel"/>
          <w:sz w:val="18"/>
        </w:rPr>
        <w:t xml:space="preserve"> (typically between T4 and T6)</w:t>
      </w:r>
      <w:r w:rsidR="007F15BC">
        <w:rPr>
          <w:rFonts w:ascii="Corbel" w:hAnsi="Corbel"/>
          <w:sz w:val="18"/>
        </w:rPr>
        <w:br/>
        <w:t>- divide the subcutaneous tissue, deep fascia, and pectoralis muscle</w:t>
      </w:r>
      <w:r w:rsidR="007F15BC">
        <w:rPr>
          <w:rFonts w:ascii="Corbel" w:hAnsi="Corbel"/>
          <w:sz w:val="18"/>
        </w:rPr>
        <w:br/>
      </w:r>
      <w:r w:rsidR="007F15BC">
        <w:rPr>
          <w:rFonts w:ascii="Corbel" w:hAnsi="Corbel"/>
          <w:sz w:val="18"/>
        </w:rPr>
        <w:lastRenderedPageBreak/>
        <w:t xml:space="preserve">- external and internal intercostals are divided along the superior margin of the inferior of the two ribs exposed (to avoid neurovascular </w:t>
      </w:r>
      <w:r w:rsidR="00463D62">
        <w:rPr>
          <w:rFonts w:ascii="Corbel" w:hAnsi="Corbel"/>
          <w:sz w:val="18"/>
        </w:rPr>
        <w:br/>
        <w:t xml:space="preserve">   </w:t>
      </w:r>
      <w:r w:rsidR="007F15BC">
        <w:rPr>
          <w:rFonts w:ascii="Corbel" w:hAnsi="Corbel"/>
          <w:sz w:val="18"/>
        </w:rPr>
        <w:t>bundle running along the inferior margin of each rib)</w:t>
      </w:r>
      <w:r w:rsidR="00CB219F">
        <w:rPr>
          <w:rFonts w:ascii="Corbel" w:hAnsi="Corbel"/>
          <w:sz w:val="18"/>
        </w:rPr>
        <w:br/>
        <w:t>- self-retaining retractor between the ribs aids the exposure</w:t>
      </w:r>
      <w:r w:rsidR="00CB219F">
        <w:rPr>
          <w:rFonts w:ascii="Corbel" w:hAnsi="Corbel"/>
          <w:sz w:val="18"/>
        </w:rPr>
        <w:br/>
        <w:t>- parietal pleura is visualized (visceral pleura can be seen sliding underneath with each respiration</w:t>
      </w:r>
      <w:r w:rsidR="00CB219F">
        <w:rPr>
          <w:rFonts w:ascii="Corbel" w:hAnsi="Corbel"/>
          <w:sz w:val="18"/>
        </w:rPr>
        <w:br/>
        <w:t>- pleura is not opened until the catheter is brought out subcutaneously at this incision</w:t>
      </w:r>
      <w:r w:rsidR="00CB219F">
        <w:rPr>
          <w:rFonts w:ascii="Corbel" w:hAnsi="Corbel"/>
          <w:sz w:val="18"/>
        </w:rPr>
        <w:br/>
        <w:t>- ask the anesthesiologist to hold respirations</w:t>
      </w:r>
      <w:r w:rsidR="00CB219F">
        <w:rPr>
          <w:rFonts w:ascii="Corbel" w:hAnsi="Corbel"/>
          <w:sz w:val="18"/>
        </w:rPr>
        <w:br/>
        <w:t>- use a blunt-tip hemostat to nick the parietal pleura to admit catheter</w:t>
      </w:r>
      <w:r w:rsidR="00763EF1">
        <w:rPr>
          <w:rFonts w:ascii="Corbel" w:hAnsi="Corbel"/>
          <w:sz w:val="18"/>
        </w:rPr>
        <w:t xml:space="preserve"> (insert 8-10 cm of catheter into the pleural space)</w:t>
      </w:r>
      <w:r w:rsidR="00CB219F">
        <w:rPr>
          <w:rFonts w:ascii="Corbel" w:hAnsi="Corbel"/>
          <w:sz w:val="18"/>
        </w:rPr>
        <w:br/>
        <w:t>- allow the lung to drop away and insert 20-40 cm of tubing into the pleural cavity</w:t>
      </w:r>
      <w:r w:rsidR="00CB219F">
        <w:rPr>
          <w:rFonts w:ascii="Corbel" w:hAnsi="Corbel"/>
          <w:sz w:val="18"/>
        </w:rPr>
        <w:br/>
        <w:t>- if the pleural opening is lax around catheter, snug with a 4-0 absorbable suture</w:t>
      </w:r>
      <w:r w:rsidR="00CB219F">
        <w:rPr>
          <w:rFonts w:ascii="Corbel" w:hAnsi="Corbel"/>
          <w:sz w:val="18"/>
        </w:rPr>
        <w:br/>
        <w:t xml:space="preserve">- ask anesthesia to provide a </w:t>
      </w:r>
      <w:proofErr w:type="spellStart"/>
      <w:r w:rsidR="00CB219F">
        <w:rPr>
          <w:rFonts w:ascii="Corbel" w:hAnsi="Corbel"/>
          <w:sz w:val="18"/>
        </w:rPr>
        <w:t>valsalva</w:t>
      </w:r>
      <w:proofErr w:type="spellEnd"/>
      <w:r w:rsidR="00CB219F">
        <w:rPr>
          <w:rFonts w:ascii="Corbel" w:hAnsi="Corbel"/>
          <w:sz w:val="18"/>
        </w:rPr>
        <w:t xml:space="preserve"> maneuver before cinching down the pleural suture, and again before closing the deep muscle layer</w:t>
      </w:r>
      <w:r w:rsidR="00CB219F">
        <w:rPr>
          <w:rFonts w:ascii="Corbel" w:hAnsi="Corbel"/>
          <w:sz w:val="18"/>
        </w:rPr>
        <w:br/>
        <w:t xml:space="preserve">- helpful maneuver: </w:t>
      </w:r>
      <w:r w:rsidR="00CB219F">
        <w:rPr>
          <w:rFonts w:ascii="Corbel" w:hAnsi="Corbel"/>
          <w:sz w:val="18"/>
        </w:rPr>
        <w:br/>
      </w:r>
      <w:r w:rsidR="00CB219F">
        <w:rPr>
          <w:rFonts w:ascii="Corbel" w:hAnsi="Corbel"/>
          <w:sz w:val="18"/>
        </w:rPr>
        <w:tab/>
        <w:t>- place a red rubber catheter next to the shunt catheter (permits escape of air from the pleural space)</w:t>
      </w:r>
      <w:r w:rsidR="00CB219F">
        <w:rPr>
          <w:rFonts w:ascii="Corbel" w:hAnsi="Corbel"/>
          <w:sz w:val="18"/>
        </w:rPr>
        <w:br/>
      </w:r>
      <w:r w:rsidR="00CB219F">
        <w:rPr>
          <w:rFonts w:ascii="Corbel" w:hAnsi="Corbel"/>
          <w:sz w:val="18"/>
        </w:rPr>
        <w:tab/>
        <w:t xml:space="preserve">- before closing, but prior to placing the last deep suture, have the anesthesiologist perform a </w:t>
      </w:r>
      <w:proofErr w:type="spellStart"/>
      <w:r w:rsidR="00CB219F">
        <w:rPr>
          <w:rFonts w:ascii="Corbel" w:hAnsi="Corbel"/>
          <w:sz w:val="18"/>
        </w:rPr>
        <w:t>valsalva</w:t>
      </w:r>
      <w:proofErr w:type="spellEnd"/>
      <w:r w:rsidR="00CB219F">
        <w:rPr>
          <w:rFonts w:ascii="Corbel" w:hAnsi="Corbel"/>
          <w:sz w:val="18"/>
        </w:rPr>
        <w:t xml:space="preserve"> maneuver an allow air to </w:t>
      </w:r>
      <w:r w:rsidR="00CB219F">
        <w:rPr>
          <w:rFonts w:ascii="Corbel" w:hAnsi="Corbel"/>
          <w:sz w:val="18"/>
        </w:rPr>
        <w:br/>
      </w:r>
      <w:r w:rsidR="00CB219F">
        <w:rPr>
          <w:rFonts w:ascii="Corbel" w:hAnsi="Corbel"/>
          <w:sz w:val="18"/>
        </w:rPr>
        <w:tab/>
        <w:t xml:space="preserve">   escape through the red rubber catheter</w:t>
      </w:r>
      <w:r w:rsidR="00CB219F">
        <w:rPr>
          <w:rFonts w:ascii="Corbel" w:hAnsi="Corbel"/>
          <w:sz w:val="18"/>
        </w:rPr>
        <w:br/>
      </w:r>
      <w:r w:rsidR="00CB219F">
        <w:rPr>
          <w:rFonts w:ascii="Corbel" w:hAnsi="Corbel"/>
          <w:sz w:val="18"/>
        </w:rPr>
        <w:tab/>
        <w:t xml:space="preserve">- place the end into saline to see </w:t>
      </w:r>
      <w:proofErr w:type="spellStart"/>
      <w:r w:rsidR="00CB219F">
        <w:rPr>
          <w:rFonts w:ascii="Corbel" w:hAnsi="Corbel"/>
          <w:sz w:val="18"/>
        </w:rPr>
        <w:t>bubles</w:t>
      </w:r>
      <w:proofErr w:type="spellEnd"/>
      <w:r w:rsidR="00CB219F">
        <w:rPr>
          <w:rFonts w:ascii="Corbel" w:hAnsi="Corbel"/>
          <w:sz w:val="18"/>
        </w:rPr>
        <w:br/>
      </w:r>
      <w:r w:rsidR="00CB219F">
        <w:rPr>
          <w:rFonts w:ascii="Corbel" w:hAnsi="Corbel"/>
          <w:sz w:val="18"/>
        </w:rPr>
        <w:tab/>
        <w:t>- once the bubbles stop, pull the red rubber catheter and close the last stitch</w:t>
      </w:r>
      <w:r w:rsidR="00CB219F">
        <w:rPr>
          <w:rFonts w:ascii="Corbel" w:hAnsi="Corbel"/>
          <w:sz w:val="18"/>
        </w:rPr>
        <w:br/>
      </w:r>
      <w:r w:rsidR="00CB219F">
        <w:rPr>
          <w:rFonts w:ascii="Corbel" w:hAnsi="Corbel"/>
          <w:sz w:val="18"/>
        </w:rPr>
        <w:tab/>
        <w:t xml:space="preserve">- if the bubbles don’t stop, there is an air leak in the visceral pleura and a pigtail catheter or chest tube connected to a </w:t>
      </w:r>
      <w:proofErr w:type="spellStart"/>
      <w:r w:rsidR="00CB219F">
        <w:rPr>
          <w:rFonts w:ascii="Corbel" w:hAnsi="Corbel"/>
          <w:sz w:val="18"/>
        </w:rPr>
        <w:t>Pleur</w:t>
      </w:r>
      <w:proofErr w:type="spellEnd"/>
      <w:r w:rsidR="00CB219F">
        <w:rPr>
          <w:rFonts w:ascii="Corbel" w:hAnsi="Corbel"/>
          <w:sz w:val="18"/>
        </w:rPr>
        <w:t xml:space="preserve">-evac  </w:t>
      </w:r>
      <w:r w:rsidR="00CB219F">
        <w:rPr>
          <w:rFonts w:ascii="Corbel" w:hAnsi="Corbel"/>
          <w:sz w:val="18"/>
        </w:rPr>
        <w:tab/>
        <w:t xml:space="preserve">   should be used</w:t>
      </w:r>
      <w:r w:rsidR="00763EF1">
        <w:rPr>
          <w:rFonts w:ascii="Corbel" w:hAnsi="Corbel"/>
          <w:sz w:val="18"/>
        </w:rPr>
        <w:br/>
        <w:t xml:space="preserve">- </w:t>
      </w:r>
      <w:r w:rsidR="00763EF1" w:rsidRPr="00C6366A">
        <w:rPr>
          <w:rFonts w:ascii="Corbel" w:hAnsi="Corbel"/>
          <w:sz w:val="18"/>
          <w:highlight w:val="yellow"/>
        </w:rPr>
        <w:t>a post-op X-ray may show effusion (this confirms shunt is working)</w:t>
      </w:r>
      <w:r w:rsidR="00763EF1">
        <w:rPr>
          <w:rFonts w:ascii="Corbel" w:hAnsi="Corbel"/>
          <w:sz w:val="18"/>
        </w:rPr>
        <w:br/>
        <w:t>- presence of an effusion is not a problem, but progressive effusion must be watched diligently</w:t>
      </w:r>
    </w:p>
    <w:p w14:paraId="5C2C636A" w14:textId="77777777" w:rsidR="0077713B" w:rsidRDefault="0047588E">
      <w:pPr>
        <w:rPr>
          <w:rFonts w:ascii="Corbel" w:hAnsi="Corbel"/>
          <w:sz w:val="18"/>
        </w:rPr>
      </w:pPr>
      <w:proofErr w:type="spellStart"/>
      <w:r w:rsidRPr="00441235">
        <w:rPr>
          <w:rFonts w:ascii="Corbel" w:hAnsi="Corbel"/>
          <w:b/>
          <w:sz w:val="18"/>
          <w:highlight w:val="green"/>
          <w:u w:val="single"/>
        </w:rPr>
        <w:t>Ventriculoatrial</w:t>
      </w:r>
      <w:proofErr w:type="spellEnd"/>
      <w:r w:rsidRPr="00441235">
        <w:rPr>
          <w:rFonts w:ascii="Corbel" w:hAnsi="Corbel"/>
          <w:b/>
          <w:sz w:val="18"/>
          <w:highlight w:val="green"/>
          <w:u w:val="single"/>
        </w:rPr>
        <w:t xml:space="preserve"> shunt</w:t>
      </w:r>
      <w:r w:rsidR="002211AD">
        <w:rPr>
          <w:rFonts w:ascii="Corbel" w:hAnsi="Corbel"/>
          <w:b/>
          <w:sz w:val="18"/>
          <w:u w:val="single"/>
        </w:rPr>
        <w:br/>
      </w:r>
      <w:r w:rsidR="002211AD">
        <w:rPr>
          <w:rFonts w:ascii="Corbel" w:hAnsi="Corbel"/>
          <w:sz w:val="18"/>
        </w:rPr>
        <w:t>- jugular vein to superior vena cava to right cardiac atrium</w:t>
      </w:r>
      <w:r w:rsidR="008E1525">
        <w:rPr>
          <w:rFonts w:ascii="Corbel" w:hAnsi="Corbel"/>
          <w:sz w:val="18"/>
        </w:rPr>
        <w:br/>
      </w:r>
      <w:r w:rsidR="0077713B">
        <w:rPr>
          <w:rFonts w:ascii="Corbel" w:hAnsi="Corbel"/>
          <w:sz w:val="18"/>
        </w:rPr>
        <w:t>- platysma is divided</w:t>
      </w:r>
      <w:r w:rsidR="0077713B">
        <w:rPr>
          <w:rFonts w:ascii="Corbel" w:hAnsi="Corbel"/>
          <w:sz w:val="18"/>
        </w:rPr>
        <w:br/>
        <w:t>- CFV is located as it joins the IJV at the level of the hyoid bone</w:t>
      </w:r>
      <w:r w:rsidR="0077713B">
        <w:rPr>
          <w:rFonts w:ascii="Corbel" w:hAnsi="Corbel"/>
          <w:sz w:val="18"/>
        </w:rPr>
        <w:br/>
      </w:r>
      <w:r w:rsidR="008E1525">
        <w:rPr>
          <w:rFonts w:ascii="Corbel" w:hAnsi="Corbel"/>
          <w:sz w:val="18"/>
        </w:rPr>
        <w:t>- common facial vein is located</w:t>
      </w:r>
      <w:r w:rsidR="0077713B">
        <w:rPr>
          <w:rFonts w:ascii="Corbel" w:hAnsi="Corbel"/>
          <w:sz w:val="18"/>
        </w:rPr>
        <w:t>:</w:t>
      </w:r>
      <w:r w:rsidR="0077713B">
        <w:rPr>
          <w:rFonts w:ascii="Corbel" w:hAnsi="Corbel"/>
          <w:sz w:val="18"/>
        </w:rPr>
        <w:br/>
        <w:t xml:space="preserve"> </w:t>
      </w:r>
      <w:r w:rsidR="0077713B">
        <w:rPr>
          <w:rFonts w:ascii="Corbel" w:hAnsi="Corbel"/>
          <w:sz w:val="18"/>
        </w:rPr>
        <w:tab/>
        <w:t>- landmark for the vein: anterior border of the SCM, 3 cm inferior and anterior to the angle of the mandible</w:t>
      </w:r>
      <w:r w:rsidR="008E1525">
        <w:rPr>
          <w:rFonts w:ascii="Corbel" w:hAnsi="Corbel"/>
          <w:sz w:val="18"/>
        </w:rPr>
        <w:t xml:space="preserve"> </w:t>
      </w:r>
      <w:r w:rsidR="0077713B">
        <w:rPr>
          <w:rFonts w:ascii="Corbel" w:hAnsi="Corbel"/>
          <w:sz w:val="18"/>
        </w:rPr>
        <w:br/>
        <w:t xml:space="preserve"> </w:t>
      </w:r>
      <w:r w:rsidR="0077713B">
        <w:rPr>
          <w:rFonts w:ascii="Corbel" w:hAnsi="Corbel"/>
          <w:sz w:val="18"/>
        </w:rPr>
        <w:tab/>
        <w:t>- once vein is identified, proximal end is sewn off</w:t>
      </w:r>
      <w:r w:rsidR="0077713B">
        <w:rPr>
          <w:rFonts w:ascii="Corbel" w:hAnsi="Corbel"/>
          <w:sz w:val="18"/>
        </w:rPr>
        <w:br/>
        <w:t xml:space="preserve"> </w:t>
      </w:r>
      <w:r w:rsidR="0077713B">
        <w:rPr>
          <w:rFonts w:ascii="Corbel" w:hAnsi="Corbel"/>
          <w:sz w:val="18"/>
        </w:rPr>
        <w:tab/>
        <w:t>- distal end is secured with a stay suture</w:t>
      </w:r>
      <w:r w:rsidR="0077713B">
        <w:rPr>
          <w:rFonts w:ascii="Corbel" w:hAnsi="Corbel"/>
          <w:sz w:val="18"/>
        </w:rPr>
        <w:br/>
        <w:t xml:space="preserve"> </w:t>
      </w:r>
      <w:r w:rsidR="0077713B">
        <w:rPr>
          <w:rFonts w:ascii="Corbel" w:hAnsi="Corbel"/>
          <w:sz w:val="18"/>
        </w:rPr>
        <w:tab/>
        <w:t xml:space="preserve">- distal catheter is measured carefully, advanced to the junction of the right atrium and superior vena cava and flushed with </w:t>
      </w:r>
      <w:r w:rsidR="0077713B">
        <w:rPr>
          <w:rFonts w:ascii="Corbel" w:hAnsi="Corbel"/>
          <w:sz w:val="18"/>
        </w:rPr>
        <w:br/>
        <w:t xml:space="preserve"> </w:t>
      </w:r>
      <w:r w:rsidR="0077713B">
        <w:rPr>
          <w:rFonts w:ascii="Corbel" w:hAnsi="Corbel"/>
          <w:sz w:val="18"/>
        </w:rPr>
        <w:tab/>
        <w:t xml:space="preserve">   heparinized saline (1-5 units per mL of NS)</w:t>
      </w:r>
      <w:r w:rsidR="0077713B">
        <w:rPr>
          <w:rFonts w:ascii="Corbel" w:hAnsi="Corbel"/>
          <w:sz w:val="18"/>
        </w:rPr>
        <w:br/>
        <w:t xml:space="preserve"> </w:t>
      </w:r>
      <w:r w:rsidR="0077713B">
        <w:rPr>
          <w:rFonts w:ascii="Corbel" w:hAnsi="Corbel"/>
          <w:sz w:val="18"/>
        </w:rPr>
        <w:tab/>
        <w:t xml:space="preserve">- the T7-8 interspace is a good target </w:t>
      </w:r>
      <w:r w:rsidR="0077713B">
        <w:rPr>
          <w:rFonts w:ascii="Corbel" w:hAnsi="Corbel"/>
          <w:sz w:val="18"/>
        </w:rPr>
        <w:br/>
        <w:t xml:space="preserve"> </w:t>
      </w:r>
      <w:r w:rsidR="0077713B">
        <w:rPr>
          <w:rFonts w:ascii="Corbel" w:hAnsi="Corbel"/>
          <w:sz w:val="18"/>
        </w:rPr>
        <w:tab/>
        <w:t>- the ideal location for the catheter is the right atrium</w:t>
      </w:r>
      <w:r w:rsidR="0077713B">
        <w:rPr>
          <w:rFonts w:ascii="Corbel" w:hAnsi="Corbel"/>
          <w:sz w:val="18"/>
        </w:rPr>
        <w:br/>
        <w:t>- if the catheter goes down the wrong vessel (</w:t>
      </w:r>
      <w:proofErr w:type="spellStart"/>
      <w:r w:rsidR="0077713B">
        <w:rPr>
          <w:rFonts w:ascii="Corbel" w:hAnsi="Corbel"/>
          <w:sz w:val="18"/>
        </w:rPr>
        <w:t>eg.</w:t>
      </w:r>
      <w:proofErr w:type="spellEnd"/>
      <w:r w:rsidR="0077713B">
        <w:rPr>
          <w:rFonts w:ascii="Corbel" w:hAnsi="Corbel"/>
          <w:sz w:val="18"/>
        </w:rPr>
        <w:t xml:space="preserve"> subclavian), a “J” guidewire may help (rotating the head to a more neutral position also  </w:t>
      </w:r>
      <w:r w:rsidR="0077713B">
        <w:rPr>
          <w:rFonts w:ascii="Corbel" w:hAnsi="Corbel"/>
          <w:sz w:val="18"/>
        </w:rPr>
        <w:br/>
        <w:t xml:space="preserve">   helps)</w:t>
      </w:r>
      <w:r w:rsidR="0077713B">
        <w:rPr>
          <w:rFonts w:ascii="Corbel" w:hAnsi="Corbel"/>
          <w:sz w:val="18"/>
        </w:rPr>
        <w:br/>
        <w:t>- if the CFV is not suitable, a purse string suture is placed directly in the IJ, and the IJ is opened in the center of the purse string and cannulated</w:t>
      </w:r>
      <w:r w:rsidR="0077713B">
        <w:rPr>
          <w:rFonts w:ascii="Corbel" w:hAnsi="Corbel"/>
          <w:sz w:val="18"/>
        </w:rPr>
        <w:br/>
        <w:t>- the ventricular part of the shunt is placed as in other types of shunts</w:t>
      </w:r>
    </w:p>
    <w:p w14:paraId="2DEED152" w14:textId="77777777" w:rsidR="00421020" w:rsidRPr="002211AD" w:rsidRDefault="00421020">
      <w:pPr>
        <w:rPr>
          <w:rFonts w:ascii="Corbel" w:hAnsi="Corbel"/>
          <w:sz w:val="18"/>
        </w:rPr>
      </w:pPr>
      <w:r w:rsidRPr="00421020">
        <w:rPr>
          <w:noProof/>
        </w:rPr>
        <w:drawing>
          <wp:inline distT="0" distB="0" distL="0" distR="0" wp14:anchorId="0E285B45" wp14:editId="3D4222C2">
            <wp:extent cx="2180521" cy="2253371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51" cy="225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0FB46" w14:textId="77777777" w:rsidR="0047588E" w:rsidRDefault="0047588E">
      <w:pPr>
        <w:rPr>
          <w:rFonts w:ascii="Corbel" w:hAnsi="Corbel"/>
          <w:b/>
          <w:sz w:val="18"/>
          <w:u w:val="single"/>
        </w:rPr>
      </w:pPr>
    </w:p>
    <w:p w14:paraId="7B148704" w14:textId="77777777" w:rsidR="0047588E" w:rsidRDefault="0047588E">
      <w:pPr>
        <w:rPr>
          <w:rFonts w:ascii="Corbel" w:hAnsi="Corbel"/>
          <w:b/>
          <w:sz w:val="18"/>
          <w:u w:val="single"/>
        </w:rPr>
      </w:pPr>
      <w:r w:rsidRPr="00441235">
        <w:rPr>
          <w:rFonts w:ascii="Corbel" w:hAnsi="Corbel"/>
          <w:b/>
          <w:sz w:val="18"/>
          <w:highlight w:val="green"/>
          <w:u w:val="single"/>
        </w:rPr>
        <w:t>Gallbladder</w:t>
      </w:r>
    </w:p>
    <w:p w14:paraId="5D8C9572" w14:textId="77777777" w:rsidR="0047588E" w:rsidRDefault="0047588E">
      <w:pPr>
        <w:rPr>
          <w:rFonts w:ascii="Corbel" w:hAnsi="Corbel"/>
          <w:b/>
          <w:sz w:val="18"/>
          <w:u w:val="single"/>
        </w:rPr>
      </w:pPr>
    </w:p>
    <w:p w14:paraId="754E0CF4" w14:textId="77777777" w:rsidR="00C74B5C" w:rsidRDefault="0047588E">
      <w:pPr>
        <w:rPr>
          <w:rFonts w:ascii="Corbel" w:hAnsi="Corbel"/>
          <w:sz w:val="18"/>
        </w:rPr>
      </w:pPr>
      <w:proofErr w:type="spellStart"/>
      <w:r w:rsidRPr="00441235">
        <w:rPr>
          <w:rFonts w:ascii="Corbel" w:hAnsi="Corbel"/>
          <w:b/>
          <w:sz w:val="18"/>
          <w:highlight w:val="green"/>
          <w:u w:val="single"/>
        </w:rPr>
        <w:t>Lumboperitoneal</w:t>
      </w:r>
      <w:proofErr w:type="spellEnd"/>
      <w:r w:rsidRPr="00441235">
        <w:rPr>
          <w:rFonts w:ascii="Corbel" w:hAnsi="Corbel"/>
          <w:b/>
          <w:sz w:val="18"/>
          <w:highlight w:val="green"/>
          <w:u w:val="single"/>
        </w:rPr>
        <w:t xml:space="preserve"> shunt</w:t>
      </w:r>
      <w:r w:rsidR="00C74B5C">
        <w:rPr>
          <w:rFonts w:ascii="Corbel" w:hAnsi="Corbel"/>
          <w:sz w:val="18"/>
          <w:u w:val="single"/>
        </w:rPr>
        <w:br/>
      </w:r>
      <w:r w:rsidR="00C74B5C">
        <w:rPr>
          <w:rFonts w:ascii="Corbel" w:hAnsi="Corbel"/>
          <w:sz w:val="18"/>
        </w:rPr>
        <w:t>- only for communicating hydrocephalus</w:t>
      </w:r>
      <w:r w:rsidR="00C74B5C">
        <w:rPr>
          <w:rFonts w:ascii="Corbel" w:hAnsi="Corbel"/>
          <w:sz w:val="18"/>
        </w:rPr>
        <w:br/>
      </w:r>
      <w:r w:rsidR="00C74B5C">
        <w:rPr>
          <w:rFonts w:ascii="Corbel" w:hAnsi="Corbel"/>
          <w:sz w:val="18"/>
        </w:rPr>
        <w:lastRenderedPageBreak/>
        <w:t xml:space="preserve">- primarily used for pseudotumor </w:t>
      </w:r>
      <w:proofErr w:type="spellStart"/>
      <w:r w:rsidR="00C74B5C">
        <w:rPr>
          <w:rFonts w:ascii="Corbel" w:hAnsi="Corbel"/>
          <w:sz w:val="18"/>
        </w:rPr>
        <w:t>cerebri</w:t>
      </w:r>
      <w:proofErr w:type="spellEnd"/>
      <w:r w:rsidR="00C74B5C">
        <w:rPr>
          <w:rFonts w:ascii="Corbel" w:hAnsi="Corbel"/>
          <w:sz w:val="18"/>
        </w:rPr>
        <w:t xml:space="preserve"> or CSF fistula</w:t>
      </w:r>
      <w:r w:rsidR="00C74B5C">
        <w:rPr>
          <w:rFonts w:ascii="Corbel" w:hAnsi="Corbel"/>
          <w:sz w:val="18"/>
        </w:rPr>
        <w:br/>
        <w:t>- inserted over age 2 years</w:t>
      </w:r>
      <w:r w:rsidR="00C74B5C">
        <w:rPr>
          <w:rFonts w:ascii="Corbel" w:hAnsi="Corbel"/>
          <w:sz w:val="18"/>
        </w:rPr>
        <w:br/>
      </w:r>
      <w:r w:rsidR="00D5220A">
        <w:rPr>
          <w:rFonts w:ascii="Corbel" w:hAnsi="Corbel"/>
          <w:sz w:val="18"/>
        </w:rPr>
        <w:t>- lateral decubitus position</w:t>
      </w:r>
      <w:r w:rsidR="00D5220A">
        <w:rPr>
          <w:rFonts w:ascii="Corbel" w:hAnsi="Corbel"/>
          <w:sz w:val="18"/>
        </w:rPr>
        <w:br/>
        <w:t>- table at 30</w:t>
      </w:r>
      <w:r w:rsidR="00D5220A" w:rsidRPr="00D5220A">
        <w:rPr>
          <w:rFonts w:ascii="Corbel" w:hAnsi="Corbel"/>
          <w:sz w:val="18"/>
          <w:vertAlign w:val="superscript"/>
        </w:rPr>
        <w:t>0</w:t>
      </w:r>
      <w:r w:rsidR="00D5220A">
        <w:rPr>
          <w:rFonts w:ascii="Corbel" w:hAnsi="Corbel"/>
          <w:sz w:val="18"/>
        </w:rPr>
        <w:t xml:space="preserve"> reverse-</w:t>
      </w:r>
      <w:proofErr w:type="spellStart"/>
      <w:r w:rsidR="00D5220A">
        <w:rPr>
          <w:rFonts w:ascii="Corbel" w:hAnsi="Corbel"/>
          <w:sz w:val="18"/>
        </w:rPr>
        <w:t>Trendelenberg</w:t>
      </w:r>
      <w:proofErr w:type="spellEnd"/>
      <w:r w:rsidR="00D5220A">
        <w:rPr>
          <w:rFonts w:ascii="Corbel" w:hAnsi="Corbel"/>
          <w:sz w:val="18"/>
        </w:rPr>
        <w:t xml:space="preserve"> to expand lumbar subarachnoid space</w:t>
      </w:r>
      <w:r w:rsidR="00D5220A">
        <w:rPr>
          <w:rFonts w:ascii="Corbel" w:hAnsi="Corbel"/>
          <w:sz w:val="18"/>
        </w:rPr>
        <w:br/>
        <w:t>- insert 14 gauge Tuohy needle into the subarachnoid space, with opening directed rostrally (confirm with CSF flow)</w:t>
      </w:r>
      <w:r w:rsidR="00D5220A">
        <w:rPr>
          <w:rFonts w:ascii="Corbel" w:hAnsi="Corbel"/>
          <w:sz w:val="18"/>
        </w:rPr>
        <w:br/>
        <w:t xml:space="preserve">- insert shunt tubing so that </w:t>
      </w:r>
      <w:r w:rsidR="00D5220A" w:rsidRPr="00C6366A">
        <w:rPr>
          <w:rFonts w:ascii="Corbel" w:hAnsi="Corbel"/>
          <w:sz w:val="18"/>
          <w:highlight w:val="yellow"/>
        </w:rPr>
        <w:t>&gt; 8 cm of catheter</w:t>
      </w:r>
      <w:r w:rsidR="00D5220A">
        <w:rPr>
          <w:rFonts w:ascii="Corbel" w:hAnsi="Corbel"/>
          <w:sz w:val="18"/>
        </w:rPr>
        <w:t xml:space="preserve"> (L4-5) lies within the spinal canal (minimizes conus medullaris irritation)</w:t>
      </w:r>
      <w:r w:rsidR="00D5220A">
        <w:rPr>
          <w:rFonts w:ascii="Corbel" w:hAnsi="Corbel"/>
          <w:sz w:val="18"/>
        </w:rPr>
        <w:br/>
        <w:t>- need</w:t>
      </w:r>
      <w:r w:rsidR="00C6366A">
        <w:rPr>
          <w:rFonts w:ascii="Corbel" w:hAnsi="Corbel"/>
          <w:sz w:val="18"/>
        </w:rPr>
        <w:t>le</w:t>
      </w:r>
      <w:r w:rsidR="00D5220A">
        <w:rPr>
          <w:rFonts w:ascii="Corbel" w:hAnsi="Corbel"/>
          <w:sz w:val="18"/>
        </w:rPr>
        <w:t xml:space="preserve"> is withdrawn over catheter</w:t>
      </w:r>
      <w:r w:rsidR="00D5220A">
        <w:rPr>
          <w:rFonts w:ascii="Corbel" w:hAnsi="Corbel"/>
          <w:sz w:val="18"/>
        </w:rPr>
        <w:br/>
        <w:t xml:space="preserve">- make flank incision and pass </w:t>
      </w:r>
      <w:proofErr w:type="spellStart"/>
      <w:r w:rsidR="00D5220A">
        <w:rPr>
          <w:rFonts w:ascii="Corbel" w:hAnsi="Corbel"/>
          <w:sz w:val="18"/>
        </w:rPr>
        <w:t>tunneler</w:t>
      </w:r>
      <w:proofErr w:type="spellEnd"/>
      <w:r w:rsidR="00D5220A">
        <w:rPr>
          <w:rFonts w:ascii="Corbel" w:hAnsi="Corbel"/>
          <w:sz w:val="18"/>
        </w:rPr>
        <w:t xml:space="preserve"> from flank to back</w:t>
      </w:r>
      <w:r w:rsidR="00D5220A">
        <w:rPr>
          <w:rFonts w:ascii="Corbel" w:hAnsi="Corbel"/>
          <w:sz w:val="18"/>
        </w:rPr>
        <w:br/>
        <w:t>- feed the catheter from back to flank</w:t>
      </w:r>
      <w:r w:rsidR="00200E22">
        <w:rPr>
          <w:rFonts w:ascii="Corbel" w:hAnsi="Corbel"/>
          <w:sz w:val="18"/>
        </w:rPr>
        <w:br/>
        <w:t xml:space="preserve">- </w:t>
      </w:r>
      <w:r w:rsidR="00200E22" w:rsidRPr="00C6366A">
        <w:rPr>
          <w:rFonts w:ascii="Corbel" w:hAnsi="Corbel"/>
          <w:sz w:val="18"/>
          <w:highlight w:val="yellow"/>
        </w:rPr>
        <w:t>the valve may be placed at the flank</w:t>
      </w:r>
      <w:r w:rsidR="00D5220A">
        <w:rPr>
          <w:rFonts w:ascii="Corbel" w:hAnsi="Corbel"/>
          <w:sz w:val="18"/>
        </w:rPr>
        <w:br/>
        <w:t xml:space="preserve">- make abdominal incision </w:t>
      </w:r>
      <w:r w:rsidR="00D5220A">
        <w:rPr>
          <w:rFonts w:ascii="Corbel" w:hAnsi="Corbel"/>
          <w:sz w:val="18"/>
        </w:rPr>
        <w:br/>
        <w:t xml:space="preserve">- pass </w:t>
      </w:r>
      <w:proofErr w:type="spellStart"/>
      <w:r w:rsidR="00D5220A">
        <w:rPr>
          <w:rFonts w:ascii="Corbel" w:hAnsi="Corbel"/>
          <w:sz w:val="18"/>
        </w:rPr>
        <w:t>tunneler</w:t>
      </w:r>
      <w:proofErr w:type="spellEnd"/>
      <w:r w:rsidR="00D5220A">
        <w:rPr>
          <w:rFonts w:ascii="Corbel" w:hAnsi="Corbel"/>
          <w:sz w:val="18"/>
        </w:rPr>
        <w:t xml:space="preserve"> from abdominal incision to flank incision</w:t>
      </w:r>
      <w:r w:rsidR="00D5220A">
        <w:rPr>
          <w:rFonts w:ascii="Corbel" w:hAnsi="Corbel"/>
          <w:sz w:val="18"/>
        </w:rPr>
        <w:br/>
        <w:t>- feed catheter from flank to abdomen</w:t>
      </w:r>
      <w:r w:rsidR="00D5220A">
        <w:rPr>
          <w:rFonts w:ascii="Corbel" w:hAnsi="Corbel"/>
          <w:sz w:val="18"/>
        </w:rPr>
        <w:br/>
        <w:t xml:space="preserve">- withdraw </w:t>
      </w:r>
      <w:proofErr w:type="spellStart"/>
      <w:r w:rsidR="00D5220A">
        <w:rPr>
          <w:rFonts w:ascii="Corbel" w:hAnsi="Corbel"/>
          <w:sz w:val="18"/>
        </w:rPr>
        <w:t>tunneler</w:t>
      </w:r>
      <w:proofErr w:type="spellEnd"/>
      <w:r w:rsidR="00D5220A">
        <w:rPr>
          <w:rFonts w:ascii="Corbel" w:hAnsi="Corbel"/>
          <w:sz w:val="18"/>
        </w:rPr>
        <w:t xml:space="preserve"> over </w:t>
      </w:r>
      <w:proofErr w:type="spellStart"/>
      <w:r w:rsidR="00D5220A">
        <w:rPr>
          <w:rFonts w:ascii="Corbel" w:hAnsi="Corbel"/>
          <w:sz w:val="18"/>
        </w:rPr>
        <w:t>cathter</w:t>
      </w:r>
      <w:proofErr w:type="spellEnd"/>
      <w:r w:rsidR="00D5220A">
        <w:rPr>
          <w:rFonts w:ascii="Corbel" w:hAnsi="Corbel"/>
          <w:sz w:val="18"/>
        </w:rPr>
        <w:br/>
        <w:t xml:space="preserve">- verify CSF flow </w:t>
      </w:r>
      <w:r w:rsidR="00D5220A">
        <w:rPr>
          <w:rFonts w:ascii="Corbel" w:hAnsi="Corbel"/>
          <w:sz w:val="18"/>
        </w:rPr>
        <w:br/>
        <w:t>- place catheter inside peritoneum</w:t>
      </w:r>
      <w:r w:rsidR="00D5220A">
        <w:rPr>
          <w:rFonts w:ascii="Corbel" w:hAnsi="Corbel"/>
          <w:sz w:val="18"/>
        </w:rPr>
        <w:br/>
        <w:t>- snug fitting retaining sleeve placed around catheter at all three incisions, and secured to subcutaneous tissue with non-absorbable suture</w:t>
      </w:r>
      <w:r w:rsidR="00D5220A">
        <w:rPr>
          <w:rFonts w:ascii="Corbel" w:hAnsi="Corbel"/>
          <w:sz w:val="18"/>
        </w:rPr>
        <w:br/>
      </w:r>
      <w:r w:rsidR="00C74B5C">
        <w:rPr>
          <w:rFonts w:ascii="Corbel" w:hAnsi="Corbel"/>
          <w:sz w:val="18"/>
        </w:rPr>
        <w:t xml:space="preserve">- </w:t>
      </w:r>
      <w:r w:rsidR="00C74B5C" w:rsidRPr="00C6366A">
        <w:rPr>
          <w:rFonts w:ascii="Corbel" w:hAnsi="Corbel"/>
          <w:sz w:val="18"/>
          <w:highlight w:val="yellow"/>
        </w:rPr>
        <w:t>Integra (Cordis) horizontal-vertical lumbar valve</w:t>
      </w:r>
    </w:p>
    <w:p w14:paraId="4E53E4FA" w14:textId="77777777" w:rsidR="00C74B5C" w:rsidRDefault="00C74B5C">
      <w:pPr>
        <w:rPr>
          <w:rFonts w:ascii="Corbel" w:hAnsi="Corbel"/>
          <w:sz w:val="18"/>
        </w:rPr>
      </w:pPr>
      <w:r>
        <w:rPr>
          <w:rFonts w:ascii="Corbel" w:hAnsi="Corbel"/>
          <w:noProof/>
          <w:sz w:val="18"/>
        </w:rPr>
        <w:drawing>
          <wp:inline distT="0" distB="0" distL="0" distR="0" wp14:anchorId="2D3C4B43" wp14:editId="7D201A8F">
            <wp:extent cx="1279818" cy="1387192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145" cy="138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5B97">
        <w:rPr>
          <w:rFonts w:ascii="Corbel" w:hAnsi="Corbel"/>
          <w:sz w:val="18"/>
        </w:rPr>
        <w:br/>
        <w:t xml:space="preserve">- how to check for LP shunt malfunction: </w:t>
      </w:r>
      <w:r w:rsidR="00385B97">
        <w:rPr>
          <w:rFonts w:ascii="Corbel" w:hAnsi="Corbel"/>
          <w:sz w:val="18"/>
        </w:rPr>
        <w:br/>
        <w:t xml:space="preserve"> </w:t>
      </w:r>
      <w:r w:rsidR="00385B97">
        <w:rPr>
          <w:rFonts w:ascii="Corbel" w:hAnsi="Corbel"/>
          <w:sz w:val="18"/>
        </w:rPr>
        <w:tab/>
        <w:t>- do an LP and look at opening pressure</w:t>
      </w:r>
      <w:r w:rsidR="00385B97">
        <w:rPr>
          <w:rFonts w:ascii="Corbel" w:hAnsi="Corbel"/>
          <w:sz w:val="18"/>
        </w:rPr>
        <w:br/>
        <w:t xml:space="preserve"> </w:t>
      </w:r>
      <w:r w:rsidR="00385B97">
        <w:rPr>
          <w:rFonts w:ascii="Corbel" w:hAnsi="Corbel"/>
          <w:sz w:val="18"/>
        </w:rPr>
        <w:tab/>
      </w:r>
      <w:r w:rsidR="00385B97">
        <w:rPr>
          <w:rFonts w:ascii="Corbel" w:hAnsi="Corbel"/>
          <w:sz w:val="18"/>
        </w:rPr>
        <w:tab/>
        <w:t xml:space="preserve">- </w:t>
      </w:r>
      <w:r w:rsidR="00385B97" w:rsidRPr="00C6366A">
        <w:rPr>
          <w:rFonts w:ascii="Corbel" w:hAnsi="Corbel"/>
          <w:sz w:val="18"/>
          <w:highlight w:val="yellow"/>
        </w:rPr>
        <w:t>if the shunt was placed for a high-pressure pathology (pseudotumor), a low opening pressure indicates shunt is OK</w:t>
      </w:r>
      <w:r w:rsidR="00385B97">
        <w:rPr>
          <w:rFonts w:ascii="Corbel" w:hAnsi="Corbel"/>
          <w:sz w:val="18"/>
        </w:rPr>
        <w:br/>
      </w:r>
      <w:r w:rsidR="00385B97">
        <w:rPr>
          <w:rFonts w:ascii="Corbel" w:hAnsi="Corbel"/>
          <w:sz w:val="18"/>
        </w:rPr>
        <w:tab/>
        <w:t xml:space="preserve">- shunt-o-gram: </w:t>
      </w:r>
      <w:r w:rsidR="00385B97" w:rsidRPr="00C6366A">
        <w:rPr>
          <w:rFonts w:ascii="Corbel" w:hAnsi="Corbel"/>
          <w:sz w:val="18"/>
          <w:highlight w:val="yellow"/>
        </w:rPr>
        <w:t xml:space="preserve">inject 10 cc of </w:t>
      </w:r>
      <w:proofErr w:type="spellStart"/>
      <w:r w:rsidR="00385B97" w:rsidRPr="00C6366A">
        <w:rPr>
          <w:rFonts w:ascii="Corbel" w:hAnsi="Corbel"/>
          <w:sz w:val="18"/>
          <w:highlight w:val="yellow"/>
        </w:rPr>
        <w:t>omnipaque</w:t>
      </w:r>
      <w:proofErr w:type="spellEnd"/>
      <w:r w:rsidR="00385B97" w:rsidRPr="00C6366A">
        <w:rPr>
          <w:rFonts w:ascii="Corbel" w:hAnsi="Corbel"/>
          <w:sz w:val="18"/>
          <w:highlight w:val="yellow"/>
        </w:rPr>
        <w:t xml:space="preserve"> via lumbar puncture and look for presence of contrast in the peritoneum</w:t>
      </w:r>
      <w:r w:rsidR="00385B97">
        <w:rPr>
          <w:rFonts w:ascii="Corbel" w:hAnsi="Corbel"/>
          <w:sz w:val="18"/>
        </w:rPr>
        <w:t xml:space="preserve"> </w:t>
      </w:r>
      <w:r w:rsidR="00385B97">
        <w:rPr>
          <w:rFonts w:ascii="Corbel" w:hAnsi="Corbel"/>
          <w:sz w:val="18"/>
        </w:rPr>
        <w:br/>
        <w:t xml:space="preserve"> </w:t>
      </w:r>
      <w:r w:rsidR="00385B97">
        <w:rPr>
          <w:rFonts w:ascii="Corbel" w:hAnsi="Corbel"/>
          <w:sz w:val="18"/>
        </w:rPr>
        <w:tab/>
      </w:r>
      <w:r w:rsidR="00385B97">
        <w:rPr>
          <w:rFonts w:ascii="Corbel" w:hAnsi="Corbel"/>
          <w:sz w:val="18"/>
        </w:rPr>
        <w:tab/>
        <w:t xml:space="preserve">- pt brought to vertical position and coughing, </w:t>
      </w:r>
      <w:proofErr w:type="spellStart"/>
      <w:r w:rsidR="00385B97">
        <w:rPr>
          <w:rFonts w:ascii="Corbel" w:hAnsi="Corbel"/>
          <w:sz w:val="18"/>
        </w:rPr>
        <w:t>valsalva</w:t>
      </w:r>
      <w:proofErr w:type="spellEnd"/>
      <w:r w:rsidR="00385B97">
        <w:rPr>
          <w:rFonts w:ascii="Corbel" w:hAnsi="Corbel"/>
          <w:sz w:val="18"/>
        </w:rPr>
        <w:t xml:space="preserve"> maneuver will accelerate the flow of contrast</w:t>
      </w:r>
    </w:p>
    <w:p w14:paraId="038419E0" w14:textId="77777777" w:rsidR="0047588E" w:rsidRPr="00C74B5C" w:rsidRDefault="00C74B5C">
      <w:pPr>
        <w:rPr>
          <w:rFonts w:ascii="Corbel" w:hAnsi="Corbel"/>
          <w:b/>
          <w:sz w:val="18"/>
          <w:u w:val="single"/>
        </w:rPr>
      </w:pPr>
      <w:proofErr w:type="spellStart"/>
      <w:r w:rsidRPr="00441235">
        <w:rPr>
          <w:rFonts w:ascii="Corbel" w:hAnsi="Corbel"/>
          <w:b/>
          <w:sz w:val="18"/>
          <w:highlight w:val="green"/>
          <w:u w:val="single"/>
        </w:rPr>
        <w:t>Cystoperitoneal</w:t>
      </w:r>
      <w:proofErr w:type="spellEnd"/>
      <w:r w:rsidRPr="00441235">
        <w:rPr>
          <w:rFonts w:ascii="Corbel" w:hAnsi="Corbel"/>
          <w:b/>
          <w:sz w:val="18"/>
          <w:highlight w:val="green"/>
          <w:u w:val="single"/>
        </w:rPr>
        <w:t xml:space="preserve"> shunt</w:t>
      </w:r>
    </w:p>
    <w:p w14:paraId="7DE14BB0" w14:textId="662A7053" w:rsidR="0047588E" w:rsidRPr="00D96ED9" w:rsidRDefault="00D6495F">
      <w:pPr>
        <w:rPr>
          <w:rFonts w:ascii="Corbel" w:hAnsi="Corbel"/>
          <w:sz w:val="18"/>
        </w:rPr>
      </w:pPr>
      <w:r w:rsidRPr="0070260B">
        <w:rPr>
          <w:rFonts w:ascii="Corbel" w:hAnsi="Corbel"/>
          <w:b/>
          <w:noProof/>
          <w:sz w:val="18"/>
          <w:highlight w:val="magenta"/>
          <w:u w:val="single"/>
        </w:rPr>
        <w:drawing>
          <wp:anchor distT="0" distB="0" distL="114300" distR="114300" simplePos="0" relativeHeight="251660288" behindDoc="0" locked="0" layoutInCell="1" allowOverlap="1" wp14:anchorId="53A7DC41" wp14:editId="69B990A3">
            <wp:simplePos x="0" y="0"/>
            <wp:positionH relativeFrom="column">
              <wp:posOffset>4852035</wp:posOffset>
            </wp:positionH>
            <wp:positionV relativeFrom="paragraph">
              <wp:posOffset>72390</wp:posOffset>
            </wp:positionV>
            <wp:extent cx="1627505" cy="2399030"/>
            <wp:effectExtent l="25400" t="0" r="0" b="0"/>
            <wp:wrapTight wrapText="bothSides">
              <wp:wrapPolygon edited="0">
                <wp:start x="-337" y="0"/>
                <wp:lineTo x="-337" y="21497"/>
                <wp:lineTo x="21575" y="21497"/>
                <wp:lineTo x="21575" y="0"/>
                <wp:lineTo x="-33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239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60B">
        <w:rPr>
          <w:rFonts w:ascii="Corbel" w:hAnsi="Corbel"/>
          <w:b/>
          <w:sz w:val="18"/>
          <w:highlight w:val="magenta"/>
          <w:u w:val="single"/>
        </w:rPr>
        <w:t>EVD/</w:t>
      </w:r>
      <w:r w:rsidR="00D96ED9" w:rsidRPr="0070260B">
        <w:rPr>
          <w:rFonts w:ascii="Corbel" w:hAnsi="Corbel"/>
          <w:b/>
          <w:sz w:val="18"/>
          <w:highlight w:val="magenta"/>
          <w:u w:val="single"/>
        </w:rPr>
        <w:t>Shunt infections</w:t>
      </w:r>
      <w:r w:rsidR="00D96ED9">
        <w:rPr>
          <w:rFonts w:ascii="Corbel" w:hAnsi="Corbel"/>
          <w:b/>
          <w:sz w:val="18"/>
          <w:u w:val="single"/>
        </w:rPr>
        <w:br/>
      </w:r>
      <w:r w:rsidR="00D96ED9">
        <w:rPr>
          <w:rFonts w:ascii="Corbel" w:hAnsi="Corbel"/>
          <w:sz w:val="18"/>
        </w:rPr>
        <w:t xml:space="preserve">- </w:t>
      </w:r>
      <w:r w:rsidR="00CE6166">
        <w:rPr>
          <w:rFonts w:ascii="Corbel" w:hAnsi="Corbel"/>
          <w:sz w:val="18"/>
        </w:rPr>
        <w:t>9% EVD infection rate</w:t>
      </w:r>
      <w:r w:rsidR="00CE6166">
        <w:rPr>
          <w:rFonts w:ascii="Corbel" w:hAnsi="Corbel"/>
          <w:sz w:val="18"/>
        </w:rPr>
        <w:br/>
        <w:t xml:space="preserve">- </w:t>
      </w:r>
      <w:r w:rsidR="00D96ED9">
        <w:rPr>
          <w:rFonts w:ascii="Corbel" w:hAnsi="Corbel"/>
          <w:sz w:val="18"/>
        </w:rPr>
        <w:t xml:space="preserve">5-7% </w:t>
      </w:r>
      <w:r w:rsidR="00CE6166">
        <w:rPr>
          <w:rFonts w:ascii="Corbel" w:hAnsi="Corbel"/>
          <w:sz w:val="18"/>
        </w:rPr>
        <w:t xml:space="preserve">shunt </w:t>
      </w:r>
      <w:r w:rsidR="00D96ED9">
        <w:rPr>
          <w:rFonts w:ascii="Corbel" w:hAnsi="Corbel"/>
          <w:sz w:val="18"/>
        </w:rPr>
        <w:t>infection rate</w:t>
      </w:r>
      <w:r w:rsidR="00CE6166">
        <w:rPr>
          <w:rFonts w:ascii="Corbel" w:hAnsi="Corbel"/>
          <w:sz w:val="18"/>
        </w:rPr>
        <w:br/>
        <w:t>- biofilm on the surface of the catheter increases resistance to antimicrobials</w:t>
      </w:r>
      <w:r w:rsidR="00CE6166">
        <w:rPr>
          <w:rFonts w:ascii="Corbel" w:hAnsi="Corbel"/>
          <w:sz w:val="18"/>
        </w:rPr>
        <w:br/>
        <w:t xml:space="preserve">- can be partly prevented by using </w:t>
      </w:r>
      <w:r w:rsidR="00CE6166" w:rsidRPr="00C6366A">
        <w:rPr>
          <w:rFonts w:ascii="Corbel" w:hAnsi="Corbel"/>
          <w:sz w:val="18"/>
          <w:highlight w:val="yellow"/>
        </w:rPr>
        <w:t>antibiotic-coated catheters</w:t>
      </w:r>
      <w:r w:rsidR="00D96ED9">
        <w:rPr>
          <w:rFonts w:ascii="Corbel" w:hAnsi="Corbel"/>
          <w:sz w:val="18"/>
        </w:rPr>
        <w:br/>
        <w:t>- early infections  (first 2 weeks post-op)</w:t>
      </w:r>
      <w:r w:rsidR="00D96ED9">
        <w:rPr>
          <w:rFonts w:ascii="Corbel" w:hAnsi="Corbel"/>
          <w:sz w:val="18"/>
        </w:rPr>
        <w:br/>
        <w:t xml:space="preserve"> </w:t>
      </w:r>
      <w:r w:rsidR="00D96ED9">
        <w:rPr>
          <w:rFonts w:ascii="Corbel" w:hAnsi="Corbel"/>
          <w:sz w:val="18"/>
        </w:rPr>
        <w:tab/>
        <w:t xml:space="preserve">- </w:t>
      </w:r>
      <w:r w:rsidR="0070260B" w:rsidRPr="00C6366A">
        <w:rPr>
          <w:rFonts w:ascii="Corbel" w:hAnsi="Corbel"/>
          <w:sz w:val="18"/>
          <w:highlight w:val="yellow"/>
        </w:rPr>
        <w:t>Staph epidermidis</w:t>
      </w:r>
      <w:r w:rsidR="0070260B">
        <w:rPr>
          <w:rFonts w:ascii="Corbel" w:hAnsi="Corbel"/>
          <w:sz w:val="18"/>
        </w:rPr>
        <w:t xml:space="preserve"> (co</w:t>
      </w:r>
      <w:r w:rsidR="00055EC6">
        <w:rPr>
          <w:rFonts w:ascii="Corbel" w:hAnsi="Corbel"/>
          <w:sz w:val="18"/>
        </w:rPr>
        <w:t>a</w:t>
      </w:r>
      <w:bookmarkStart w:id="0" w:name="_GoBack"/>
      <w:bookmarkEnd w:id="0"/>
      <w:r w:rsidR="0070260B">
        <w:rPr>
          <w:rFonts w:ascii="Corbel" w:hAnsi="Corbel"/>
          <w:sz w:val="18"/>
        </w:rPr>
        <w:t>g negative staph)</w:t>
      </w:r>
      <w:r w:rsidR="0070260B">
        <w:rPr>
          <w:rFonts w:ascii="Corbel" w:hAnsi="Corbel"/>
          <w:sz w:val="18"/>
        </w:rPr>
        <w:br/>
        <w:t xml:space="preserve"> </w:t>
      </w:r>
      <w:r w:rsidR="0070260B">
        <w:rPr>
          <w:rFonts w:ascii="Corbel" w:hAnsi="Corbel"/>
          <w:sz w:val="18"/>
        </w:rPr>
        <w:tab/>
        <w:t>- S</w:t>
      </w:r>
      <w:r w:rsidR="00D96ED9">
        <w:rPr>
          <w:rFonts w:ascii="Corbel" w:hAnsi="Corbel"/>
          <w:sz w:val="18"/>
        </w:rPr>
        <w:t>taph aureus</w:t>
      </w:r>
      <w:r w:rsidR="00D96ED9">
        <w:rPr>
          <w:rFonts w:ascii="Corbel" w:hAnsi="Corbel"/>
          <w:sz w:val="18"/>
        </w:rPr>
        <w:br/>
        <w:t xml:space="preserve"> </w:t>
      </w:r>
      <w:r w:rsidR="00D96ED9">
        <w:rPr>
          <w:rFonts w:ascii="Corbel" w:hAnsi="Corbel"/>
          <w:sz w:val="18"/>
        </w:rPr>
        <w:tab/>
        <w:t xml:space="preserve">- </w:t>
      </w:r>
      <w:r w:rsidR="0070260B">
        <w:rPr>
          <w:rFonts w:ascii="Corbel" w:hAnsi="Corbel"/>
          <w:sz w:val="18"/>
        </w:rPr>
        <w:t>gram negative bacilli (6-20% may come from intestinal perforation)</w:t>
      </w:r>
      <w:r w:rsidR="0070260B">
        <w:rPr>
          <w:rFonts w:ascii="Corbel" w:hAnsi="Corbel"/>
          <w:sz w:val="18"/>
        </w:rPr>
        <w:br/>
        <w:t xml:space="preserve"> </w:t>
      </w:r>
      <w:r w:rsidR="0070260B">
        <w:rPr>
          <w:rFonts w:ascii="Corbel" w:hAnsi="Corbel"/>
          <w:sz w:val="18"/>
        </w:rPr>
        <w:tab/>
        <w:t xml:space="preserve">- in neonates: E. coli and Strep. </w:t>
      </w:r>
      <w:proofErr w:type="spellStart"/>
      <w:r w:rsidR="0070260B">
        <w:rPr>
          <w:rFonts w:ascii="Corbel" w:hAnsi="Corbel"/>
          <w:sz w:val="18"/>
        </w:rPr>
        <w:t>Hemoliticus</w:t>
      </w:r>
      <w:proofErr w:type="spellEnd"/>
      <w:r w:rsidR="0070260B">
        <w:rPr>
          <w:rFonts w:ascii="Corbel" w:hAnsi="Corbel"/>
          <w:sz w:val="18"/>
        </w:rPr>
        <w:br/>
        <w:t>- late infections (&gt; 6 months after procedure): most are Staph. Epidermidis</w:t>
      </w:r>
      <w:r w:rsidR="0070260B">
        <w:rPr>
          <w:rFonts w:ascii="Corbel" w:hAnsi="Corbel"/>
          <w:sz w:val="18"/>
        </w:rPr>
        <w:br/>
        <w:t>- if suspected, tap the shunt</w:t>
      </w:r>
      <w:r w:rsidR="0070260B">
        <w:rPr>
          <w:rFonts w:ascii="Corbel" w:hAnsi="Corbel"/>
          <w:sz w:val="18"/>
        </w:rPr>
        <w:br/>
        <w:t>- LP is not recommended if pt has obstructive HCP with a possibly non-functioning shunt</w:t>
      </w:r>
      <w:r w:rsidR="0070260B">
        <w:rPr>
          <w:rFonts w:ascii="Corbel" w:hAnsi="Corbel"/>
          <w:sz w:val="18"/>
        </w:rPr>
        <w:br/>
        <w:t>- remove infected shunt and place EVD in shunt-dependent individuals</w:t>
      </w:r>
      <w:r w:rsidR="0070260B">
        <w:rPr>
          <w:rFonts w:ascii="Corbel" w:hAnsi="Corbel"/>
          <w:sz w:val="18"/>
        </w:rPr>
        <w:br/>
        <w:t xml:space="preserve">- if there is an abdominal pseudocyst, the fluid should be drained through the peritoneal catheter </w:t>
      </w:r>
      <w:r w:rsidR="0070260B">
        <w:rPr>
          <w:rFonts w:ascii="Corbel" w:hAnsi="Corbel"/>
          <w:sz w:val="18"/>
        </w:rPr>
        <w:br/>
        <w:t xml:space="preserve">   before removing it</w:t>
      </w:r>
      <w:r w:rsidR="0070260B">
        <w:rPr>
          <w:rFonts w:ascii="Corbel" w:hAnsi="Corbel"/>
          <w:sz w:val="18"/>
        </w:rPr>
        <w:br/>
        <w:t xml:space="preserve">- once the CSF is sterile for 3 days, convert the EVD to a shunt – continue </w:t>
      </w:r>
      <w:proofErr w:type="spellStart"/>
      <w:r w:rsidR="0070260B">
        <w:rPr>
          <w:rFonts w:ascii="Corbel" w:hAnsi="Corbel"/>
          <w:sz w:val="18"/>
        </w:rPr>
        <w:t>abx</w:t>
      </w:r>
      <w:proofErr w:type="spellEnd"/>
      <w:r w:rsidR="0070260B">
        <w:rPr>
          <w:rFonts w:ascii="Corbel" w:hAnsi="Corbel"/>
          <w:sz w:val="18"/>
        </w:rPr>
        <w:t xml:space="preserve"> for 14 more days</w:t>
      </w:r>
    </w:p>
    <w:p w14:paraId="47218A4F" w14:textId="77777777" w:rsidR="00D6495F" w:rsidRDefault="0047588E">
      <w:pPr>
        <w:rPr>
          <w:rFonts w:ascii="Corbel" w:hAnsi="Corbel"/>
          <w:sz w:val="18"/>
        </w:rPr>
      </w:pPr>
      <w:r w:rsidRPr="00441235">
        <w:rPr>
          <w:rFonts w:ascii="Corbel" w:hAnsi="Corbel"/>
          <w:b/>
          <w:sz w:val="18"/>
          <w:highlight w:val="magenta"/>
          <w:u w:val="single"/>
        </w:rPr>
        <w:t>EVD entry sites</w:t>
      </w:r>
      <w:r>
        <w:rPr>
          <w:rFonts w:ascii="Corbel" w:hAnsi="Corbel"/>
          <w:b/>
          <w:sz w:val="18"/>
          <w:u w:val="single"/>
        </w:rPr>
        <w:br/>
      </w:r>
      <w:r>
        <w:rPr>
          <w:rFonts w:ascii="Corbel" w:hAnsi="Corbel"/>
          <w:sz w:val="18"/>
        </w:rPr>
        <w:t xml:space="preserve">- </w:t>
      </w:r>
      <w:r w:rsidRPr="008D03B3">
        <w:rPr>
          <w:rFonts w:ascii="Corbel" w:hAnsi="Corbel"/>
          <w:sz w:val="18"/>
          <w:highlight w:val="yellow"/>
        </w:rPr>
        <w:t>Kocher</w:t>
      </w:r>
      <w:r w:rsidR="008D03B3" w:rsidRPr="008D03B3">
        <w:rPr>
          <w:rFonts w:ascii="Corbel" w:hAnsi="Corbel"/>
          <w:sz w:val="18"/>
          <w:highlight w:val="yellow"/>
        </w:rPr>
        <w:t>’s point</w:t>
      </w:r>
      <w:r w:rsidR="008D03B3">
        <w:rPr>
          <w:rFonts w:ascii="Corbel" w:hAnsi="Corbel"/>
          <w:sz w:val="18"/>
        </w:rPr>
        <w:t xml:space="preserve"> (coronal): 2.5 cm from midline (mid-pupillary line) and 3 cm from the precentral </w:t>
      </w:r>
      <w:r w:rsidR="00D6495F">
        <w:rPr>
          <w:rFonts w:ascii="Corbel" w:hAnsi="Corbel"/>
          <w:sz w:val="18"/>
        </w:rPr>
        <w:br/>
        <w:t xml:space="preserve">   </w:t>
      </w:r>
      <w:r w:rsidR="008D03B3">
        <w:rPr>
          <w:rFonts w:ascii="Corbel" w:hAnsi="Corbel"/>
          <w:sz w:val="18"/>
        </w:rPr>
        <w:t>fissure / 1 cm a</w:t>
      </w:r>
      <w:r w:rsidR="00D6495F">
        <w:rPr>
          <w:rFonts w:ascii="Corbel" w:hAnsi="Corbel"/>
          <w:sz w:val="18"/>
        </w:rPr>
        <w:t xml:space="preserve">nterior to coronal suture / </w:t>
      </w:r>
      <w:r w:rsidR="008D03B3">
        <w:rPr>
          <w:rFonts w:ascii="Corbel" w:hAnsi="Corbel"/>
          <w:sz w:val="18"/>
        </w:rPr>
        <w:t xml:space="preserve">11 cm up from the </w:t>
      </w:r>
      <w:proofErr w:type="spellStart"/>
      <w:r w:rsidR="008D03B3">
        <w:rPr>
          <w:rFonts w:ascii="Corbel" w:hAnsi="Corbel"/>
          <w:sz w:val="18"/>
        </w:rPr>
        <w:t>nasion</w:t>
      </w:r>
      <w:proofErr w:type="spellEnd"/>
      <w:r w:rsidR="008D03B3">
        <w:rPr>
          <w:rFonts w:ascii="Corbel" w:hAnsi="Corbel"/>
          <w:sz w:val="18"/>
        </w:rPr>
        <w:br/>
      </w:r>
      <w:r w:rsidR="008D03B3">
        <w:rPr>
          <w:rFonts w:ascii="Corbel" w:hAnsi="Corbel"/>
          <w:sz w:val="18"/>
        </w:rPr>
        <w:tab/>
        <w:t>- trajectory: medial canthus (coronal plane) + tragus (AP plane) + depth of 5-7 cm</w:t>
      </w:r>
    </w:p>
    <w:p w14:paraId="6CC3DDC6" w14:textId="77777777" w:rsidR="008D03B3" w:rsidRDefault="00D6495F">
      <w:pPr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- </w:t>
      </w:r>
      <w:r w:rsidR="008D03B3" w:rsidRPr="008D03B3">
        <w:rPr>
          <w:rFonts w:ascii="Corbel" w:hAnsi="Corbel"/>
          <w:sz w:val="18"/>
          <w:highlight w:val="yellow"/>
        </w:rPr>
        <w:t>Frazier burr hole</w:t>
      </w:r>
      <w:r w:rsidR="008D03B3">
        <w:rPr>
          <w:rFonts w:ascii="Corbel" w:hAnsi="Corbel"/>
          <w:sz w:val="18"/>
        </w:rPr>
        <w:t>: placed prophylactically before p-fossa surgery for emergency ventriculostomy</w:t>
      </w:r>
      <w:r w:rsidR="008D03B3">
        <w:rPr>
          <w:rFonts w:ascii="Corbel" w:hAnsi="Corbel"/>
          <w:sz w:val="18"/>
        </w:rPr>
        <w:br/>
      </w:r>
      <w:r w:rsidR="008D03B3">
        <w:rPr>
          <w:rFonts w:ascii="Corbel" w:hAnsi="Corbel"/>
          <w:sz w:val="18"/>
        </w:rPr>
        <w:tab/>
        <w:t>- 3 cm from the midline, 6 cm above inion</w:t>
      </w:r>
      <w:r w:rsidR="008D03B3">
        <w:rPr>
          <w:rFonts w:ascii="Corbel" w:hAnsi="Corbel"/>
          <w:sz w:val="18"/>
        </w:rPr>
        <w:br/>
      </w:r>
      <w:r w:rsidR="008D03B3">
        <w:rPr>
          <w:rFonts w:ascii="Corbel" w:hAnsi="Corbel"/>
          <w:sz w:val="18"/>
        </w:rPr>
        <w:lastRenderedPageBreak/>
        <w:tab/>
        <w:t>- aim towards the glabella or ipsilateral medial canthus</w:t>
      </w:r>
      <w:r w:rsidR="008D03B3">
        <w:rPr>
          <w:rFonts w:ascii="Corbel" w:hAnsi="Corbel"/>
          <w:sz w:val="18"/>
        </w:rPr>
        <w:br/>
      </w:r>
      <w:r w:rsidR="008D03B3">
        <w:rPr>
          <w:rFonts w:ascii="Corbel" w:hAnsi="Corbel"/>
          <w:sz w:val="18"/>
        </w:rPr>
        <w:tab/>
        <w:t>- insert 6 cm with stylet and an additional 4-6 cm after removal</w:t>
      </w:r>
    </w:p>
    <w:p w14:paraId="311FF668" w14:textId="77777777" w:rsidR="008D03B3" w:rsidRDefault="008D03B3">
      <w:pPr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- </w:t>
      </w:r>
      <w:r w:rsidRPr="008D03B3">
        <w:rPr>
          <w:rFonts w:ascii="Corbel" w:hAnsi="Corbel"/>
          <w:sz w:val="18"/>
          <w:highlight w:val="yellow"/>
        </w:rPr>
        <w:t>Dandy’s point</w:t>
      </w:r>
      <w:r>
        <w:rPr>
          <w:rFonts w:ascii="Corbel" w:hAnsi="Corbel"/>
          <w:sz w:val="18"/>
        </w:rPr>
        <w:t>: 2 cm from midline, 3 cm above inion (may be more prone to damage to visual pathways than Frazier burr hole)</w:t>
      </w:r>
    </w:p>
    <w:p w14:paraId="323CC8D3" w14:textId="77777777" w:rsidR="00D6495F" w:rsidRDefault="008D03B3">
      <w:pPr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- </w:t>
      </w:r>
      <w:r w:rsidRPr="008D03B3">
        <w:rPr>
          <w:rFonts w:ascii="Corbel" w:hAnsi="Corbel"/>
          <w:sz w:val="18"/>
          <w:highlight w:val="yellow"/>
        </w:rPr>
        <w:t>Keen’s point</w:t>
      </w:r>
      <w:r>
        <w:rPr>
          <w:rFonts w:ascii="Corbel" w:hAnsi="Corbel"/>
          <w:sz w:val="18"/>
        </w:rPr>
        <w:t>: posterior parietal (placement in trigone)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>- 2.5 cm posterior and 2.5 cm superior to the pinna</w:t>
      </w:r>
      <w:r>
        <w:rPr>
          <w:rFonts w:ascii="Corbel" w:hAnsi="Corbel"/>
          <w:sz w:val="18"/>
        </w:rPr>
        <w:br/>
      </w:r>
      <w:r>
        <w:rPr>
          <w:rFonts w:ascii="Corbel" w:hAnsi="Corbel"/>
          <w:sz w:val="18"/>
        </w:rPr>
        <w:tab/>
        <w:t xml:space="preserve">- was the usual site of occurrence of cerebral abscesses arising form otitis media, and was </w:t>
      </w:r>
      <w:r w:rsidR="00D6495F">
        <w:rPr>
          <w:rFonts w:ascii="Corbel" w:hAnsi="Corbel"/>
          <w:sz w:val="18"/>
        </w:rPr>
        <w:br/>
      </w:r>
      <w:r w:rsidR="00D6495F">
        <w:rPr>
          <w:rFonts w:ascii="Corbel" w:hAnsi="Corbel"/>
          <w:sz w:val="18"/>
        </w:rPr>
        <w:tab/>
        <w:t xml:space="preserve">   </w:t>
      </w:r>
      <w:r>
        <w:rPr>
          <w:rFonts w:ascii="Corbel" w:hAnsi="Corbel"/>
          <w:sz w:val="18"/>
        </w:rPr>
        <w:t>often used to tap these</w:t>
      </w:r>
      <w:r>
        <w:rPr>
          <w:rFonts w:ascii="Corbel" w:hAnsi="Corbel"/>
          <w:sz w:val="18"/>
        </w:rPr>
        <w:br/>
      </w:r>
      <w:r w:rsidR="00D6495F">
        <w:rPr>
          <w:rFonts w:ascii="Corbel" w:hAnsi="Corbel"/>
          <w:sz w:val="18"/>
        </w:rPr>
        <w:br/>
      </w:r>
      <w:r w:rsidR="0047588E">
        <w:rPr>
          <w:rFonts w:ascii="Corbel" w:hAnsi="Corbel"/>
          <w:sz w:val="18"/>
        </w:rPr>
        <w:t xml:space="preserve">- </w:t>
      </w:r>
      <w:r w:rsidR="0047588E" w:rsidRPr="00AB3E3B">
        <w:rPr>
          <w:rFonts w:ascii="Corbel" w:hAnsi="Corbel"/>
          <w:sz w:val="18"/>
          <w:highlight w:val="yellow"/>
        </w:rPr>
        <w:t>Pa</w:t>
      </w:r>
      <w:r w:rsidR="00D6495F" w:rsidRPr="00AB3E3B">
        <w:rPr>
          <w:rFonts w:ascii="Corbel" w:hAnsi="Corbel"/>
          <w:sz w:val="18"/>
          <w:highlight w:val="yellow"/>
        </w:rPr>
        <w:t>i</w:t>
      </w:r>
      <w:r w:rsidR="0047588E" w:rsidRPr="00AB3E3B">
        <w:rPr>
          <w:rFonts w:ascii="Corbel" w:hAnsi="Corbel"/>
          <w:sz w:val="18"/>
          <w:highlight w:val="yellow"/>
        </w:rPr>
        <w:t>ne</w:t>
      </w:r>
      <w:r w:rsidR="00D6495F" w:rsidRPr="00AB3E3B">
        <w:rPr>
          <w:rFonts w:ascii="Corbel" w:hAnsi="Corbel"/>
          <w:sz w:val="18"/>
          <w:highlight w:val="yellow"/>
        </w:rPr>
        <w:t>’s point</w:t>
      </w:r>
      <w:r w:rsidR="000560FA">
        <w:rPr>
          <w:rFonts w:ascii="Corbel" w:hAnsi="Corbel"/>
          <w:sz w:val="18"/>
        </w:rPr>
        <w:t xml:space="preserve">: </w:t>
      </w:r>
      <w:r w:rsidR="000560FA">
        <w:rPr>
          <w:rFonts w:ascii="Corbel" w:hAnsi="Corbel"/>
          <w:sz w:val="18"/>
        </w:rPr>
        <w:br/>
      </w:r>
      <w:r w:rsidR="000560FA">
        <w:rPr>
          <w:rFonts w:ascii="Corbel" w:hAnsi="Corbel"/>
          <w:sz w:val="18"/>
        </w:rPr>
        <w:tab/>
        <w:t>- creation of a 2.5 cm isosceles right triangle</w:t>
      </w:r>
      <w:r w:rsidR="000560FA">
        <w:rPr>
          <w:rFonts w:ascii="Corbel" w:hAnsi="Corbel"/>
          <w:sz w:val="18"/>
        </w:rPr>
        <w:br/>
      </w:r>
      <w:r w:rsidR="000560FA">
        <w:rPr>
          <w:rFonts w:ascii="Corbel" w:hAnsi="Corbel"/>
          <w:sz w:val="18"/>
        </w:rPr>
        <w:tab/>
        <w:t xml:space="preserve">- anterior limb abuts on the dura overlying the sphenoid ridge </w:t>
      </w:r>
      <w:r w:rsidR="000560FA">
        <w:rPr>
          <w:rFonts w:ascii="Corbel" w:hAnsi="Corbel"/>
          <w:sz w:val="18"/>
        </w:rPr>
        <w:br/>
      </w:r>
      <w:r w:rsidR="000560FA">
        <w:rPr>
          <w:rFonts w:ascii="Corbel" w:hAnsi="Corbel"/>
          <w:sz w:val="18"/>
        </w:rPr>
        <w:tab/>
        <w:t>- posterior limb touches the sylvian fissure</w:t>
      </w:r>
      <w:r w:rsidR="000560FA">
        <w:rPr>
          <w:rFonts w:ascii="Corbel" w:hAnsi="Corbel"/>
          <w:sz w:val="18"/>
        </w:rPr>
        <w:br/>
      </w:r>
      <w:r w:rsidR="000560FA">
        <w:rPr>
          <w:rFonts w:ascii="Corbel" w:hAnsi="Corbel"/>
          <w:sz w:val="18"/>
        </w:rPr>
        <w:tab/>
        <w:t>- hypotenuse overlies the sylvian fissure</w:t>
      </w:r>
    </w:p>
    <w:p w14:paraId="60F126B5" w14:textId="77777777" w:rsidR="0047588E" w:rsidRPr="0047588E" w:rsidRDefault="00D6495F">
      <w:pPr>
        <w:rPr>
          <w:rFonts w:ascii="Corbel" w:hAnsi="Corbel"/>
          <w:sz w:val="18"/>
        </w:rPr>
      </w:pPr>
      <w:r>
        <w:rPr>
          <w:rFonts w:ascii="Corbel" w:hAnsi="Corbel"/>
          <w:noProof/>
          <w:sz w:val="18"/>
        </w:rPr>
        <w:drawing>
          <wp:anchor distT="0" distB="0" distL="114300" distR="114300" simplePos="0" relativeHeight="251662336" behindDoc="0" locked="0" layoutInCell="1" allowOverlap="1" wp14:anchorId="0EEEB40E" wp14:editId="767E33B5">
            <wp:simplePos x="0" y="0"/>
            <wp:positionH relativeFrom="column">
              <wp:posOffset>-177165</wp:posOffset>
            </wp:positionH>
            <wp:positionV relativeFrom="paragraph">
              <wp:posOffset>37465</wp:posOffset>
            </wp:positionV>
            <wp:extent cx="2646680" cy="2509520"/>
            <wp:effectExtent l="25400" t="0" r="0" b="0"/>
            <wp:wrapTight wrapText="bothSides">
              <wp:wrapPolygon edited="0">
                <wp:start x="-207" y="0"/>
                <wp:lineTo x="-207" y="21425"/>
                <wp:lineTo x="21559" y="21425"/>
                <wp:lineTo x="21559" y="0"/>
                <wp:lineTo x="-20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250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88E">
        <w:rPr>
          <w:rFonts w:ascii="Corbel" w:hAnsi="Corbel"/>
          <w:sz w:val="18"/>
        </w:rPr>
        <w:br/>
      </w:r>
    </w:p>
    <w:p w14:paraId="1E66E8B7" w14:textId="77777777" w:rsidR="0047588E" w:rsidRPr="0047588E" w:rsidRDefault="0047588E">
      <w:pPr>
        <w:rPr>
          <w:rFonts w:ascii="Corbel" w:hAnsi="Corbel"/>
          <w:sz w:val="18"/>
        </w:rPr>
      </w:pPr>
    </w:p>
    <w:sectPr w:rsidR="0047588E" w:rsidRPr="0047588E" w:rsidSect="0047588E">
      <w:headerReference w:type="default" r:id="rId11"/>
      <w:pgSz w:w="12240" w:h="15840"/>
      <w:pgMar w:top="720" w:right="720" w:bottom="80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7D7F7" w14:textId="77777777" w:rsidR="001B3AA5" w:rsidRDefault="001B3AA5">
      <w:pPr>
        <w:spacing w:after="0"/>
      </w:pPr>
      <w:r>
        <w:separator/>
      </w:r>
    </w:p>
  </w:endnote>
  <w:endnote w:type="continuationSeparator" w:id="0">
    <w:p w14:paraId="0E696A54" w14:textId="77777777" w:rsidR="001B3AA5" w:rsidRDefault="001B3A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1C606" w14:textId="77777777" w:rsidR="001B3AA5" w:rsidRDefault="001B3AA5">
      <w:pPr>
        <w:spacing w:after="0"/>
      </w:pPr>
      <w:r>
        <w:separator/>
      </w:r>
    </w:p>
  </w:footnote>
  <w:footnote w:type="continuationSeparator" w:id="0">
    <w:p w14:paraId="7E850FE8" w14:textId="77777777" w:rsidR="001B3AA5" w:rsidRDefault="001B3A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6D6B2" w14:textId="77777777" w:rsidR="00463D62" w:rsidRPr="0047588E" w:rsidRDefault="00463D62">
    <w:pPr>
      <w:pStyle w:val="Header"/>
      <w:rPr>
        <w:rFonts w:ascii="Corbel" w:hAnsi="Corbel"/>
        <w:b/>
      </w:rPr>
    </w:pPr>
    <w:r>
      <w:rPr>
        <w:rFonts w:ascii="Corbel" w:hAnsi="Corbel"/>
        <w:b/>
      </w:rPr>
      <w:t>Hydrocephalus &amp; CSF diversion procedures</w:t>
    </w:r>
    <w:r>
      <w:rPr>
        <w:rFonts w:ascii="Corbel" w:hAnsi="Corbel"/>
        <w:b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88E"/>
    <w:rsid w:val="00055EC6"/>
    <w:rsid w:val="000560FA"/>
    <w:rsid w:val="000934CD"/>
    <w:rsid w:val="00111AFC"/>
    <w:rsid w:val="001B3AA5"/>
    <w:rsid w:val="00200E22"/>
    <w:rsid w:val="002211AD"/>
    <w:rsid w:val="00385B97"/>
    <w:rsid w:val="00421020"/>
    <w:rsid w:val="00441235"/>
    <w:rsid w:val="00463D62"/>
    <w:rsid w:val="0047588E"/>
    <w:rsid w:val="0049693E"/>
    <w:rsid w:val="0063602D"/>
    <w:rsid w:val="0070260B"/>
    <w:rsid w:val="00763EF1"/>
    <w:rsid w:val="0077713B"/>
    <w:rsid w:val="007F15BC"/>
    <w:rsid w:val="00817B2C"/>
    <w:rsid w:val="008D03B3"/>
    <w:rsid w:val="008E1525"/>
    <w:rsid w:val="00A31A0B"/>
    <w:rsid w:val="00AB3E3B"/>
    <w:rsid w:val="00B31622"/>
    <w:rsid w:val="00C6366A"/>
    <w:rsid w:val="00C74B5C"/>
    <w:rsid w:val="00CB219F"/>
    <w:rsid w:val="00CE6166"/>
    <w:rsid w:val="00D5220A"/>
    <w:rsid w:val="00D6495F"/>
    <w:rsid w:val="00D96ED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884DC9"/>
  <w15:docId w15:val="{4B0653D8-D389-FA48-A63C-AC5DD777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8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88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7588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7588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88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02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A+P</dc:creator>
  <cp:keywords/>
  <cp:lastModifiedBy>Microsoft Office User</cp:lastModifiedBy>
  <cp:revision>11</cp:revision>
  <dcterms:created xsi:type="dcterms:W3CDTF">2016-09-30T03:26:00Z</dcterms:created>
  <dcterms:modified xsi:type="dcterms:W3CDTF">2020-09-05T02:36:00Z</dcterms:modified>
</cp:coreProperties>
</file>